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2" w:rsidRPr="00205202" w:rsidRDefault="00205202" w:rsidP="00205202">
      <w:pPr>
        <w:jc w:val="center"/>
        <w:rPr>
          <w:caps/>
          <w:sz w:val="28"/>
          <w:szCs w:val="28"/>
          <w:lang w:val="uk-UA"/>
        </w:rPr>
      </w:pPr>
      <w:r w:rsidRPr="00205202">
        <w:rPr>
          <w:caps/>
          <w:sz w:val="28"/>
          <w:szCs w:val="28"/>
          <w:lang w:val="uk-UA"/>
        </w:rPr>
        <w:t>Національна академія наук України</w:t>
      </w:r>
    </w:p>
    <w:p w:rsidR="00205202" w:rsidRPr="006200C7" w:rsidRDefault="00205202" w:rsidP="00205202">
      <w:pPr>
        <w:jc w:val="center"/>
        <w:rPr>
          <w:caps/>
          <w:sz w:val="28"/>
          <w:szCs w:val="28"/>
        </w:rPr>
      </w:pPr>
      <w:r w:rsidRPr="00205202">
        <w:rPr>
          <w:caps/>
          <w:sz w:val="28"/>
          <w:szCs w:val="28"/>
          <w:lang w:val="uk-UA"/>
        </w:rPr>
        <w:t>Інститут економіки промисловості НАН України</w:t>
      </w:r>
    </w:p>
    <w:p w:rsidR="00205202" w:rsidRPr="00205202" w:rsidRDefault="00205202" w:rsidP="00205202">
      <w:pPr>
        <w:jc w:val="center"/>
        <w:rPr>
          <w:caps/>
          <w:sz w:val="28"/>
          <w:szCs w:val="28"/>
          <w:lang w:val="uk-UA"/>
        </w:rPr>
      </w:pPr>
      <w:r w:rsidRPr="00205202">
        <w:rPr>
          <w:caps/>
          <w:sz w:val="28"/>
          <w:szCs w:val="28"/>
          <w:lang w:val="uk-UA"/>
        </w:rPr>
        <w:t>(</w:t>
      </w:r>
      <w:proofErr w:type="spellStart"/>
      <w:r w:rsidRPr="00205202">
        <w:rPr>
          <w:caps/>
          <w:sz w:val="28"/>
          <w:szCs w:val="28"/>
          <w:lang w:val="uk-UA"/>
        </w:rPr>
        <w:t>ІЕП</w:t>
      </w:r>
      <w:proofErr w:type="spellEnd"/>
      <w:r w:rsidRPr="00205202">
        <w:rPr>
          <w:caps/>
          <w:sz w:val="28"/>
          <w:szCs w:val="28"/>
          <w:lang w:val="uk-UA"/>
        </w:rPr>
        <w:t xml:space="preserve"> НАНУ)</w:t>
      </w: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205202" w:rsidRDefault="00205202" w:rsidP="005560A4">
      <w:pPr>
        <w:ind w:left="5040" w:hanging="5040"/>
        <w:jc w:val="center"/>
        <w:rPr>
          <w:caps/>
          <w:sz w:val="28"/>
          <w:szCs w:val="28"/>
          <w:lang w:val="uk-UA"/>
        </w:rPr>
      </w:pPr>
      <w:r w:rsidRPr="00205202">
        <w:rPr>
          <w:caps/>
          <w:sz w:val="28"/>
          <w:szCs w:val="28"/>
          <w:lang w:val="uk-UA"/>
        </w:rPr>
        <w:t xml:space="preserve">Реферат </w:t>
      </w: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205202" w:rsidRDefault="00205202" w:rsidP="00205202">
      <w:pPr>
        <w:jc w:val="center"/>
        <w:rPr>
          <w:sz w:val="28"/>
          <w:szCs w:val="28"/>
          <w:lang w:val="uk-UA"/>
        </w:rPr>
      </w:pPr>
      <w:r w:rsidRPr="00205202">
        <w:rPr>
          <w:sz w:val="28"/>
          <w:szCs w:val="28"/>
          <w:lang w:val="uk-UA"/>
        </w:rPr>
        <w:t xml:space="preserve">Цикл наукових праць на здобуття </w:t>
      </w:r>
    </w:p>
    <w:p w:rsidR="00205202" w:rsidRPr="00205202" w:rsidRDefault="00205202" w:rsidP="00205202">
      <w:pPr>
        <w:jc w:val="center"/>
        <w:rPr>
          <w:sz w:val="28"/>
          <w:szCs w:val="28"/>
          <w:lang w:val="uk-UA"/>
        </w:rPr>
      </w:pPr>
      <w:r w:rsidRPr="00205202">
        <w:rPr>
          <w:sz w:val="28"/>
          <w:szCs w:val="28"/>
          <w:lang w:val="uk-UA"/>
        </w:rPr>
        <w:t>щорічної премії Президента України для молодих вчених</w:t>
      </w:r>
    </w:p>
    <w:p w:rsidR="00205202" w:rsidRP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205202" w:rsidRDefault="00205202" w:rsidP="00205202">
      <w:pPr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754872" w:rsidRDefault="00205202" w:rsidP="00205202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754872">
        <w:rPr>
          <w:b/>
          <w:caps/>
          <w:sz w:val="28"/>
          <w:szCs w:val="28"/>
          <w:lang w:val="uk-UA"/>
        </w:rPr>
        <w:t xml:space="preserve">Формування організаційно-економічного забезпечення розвитку державно-приватного партнерства </w:t>
      </w: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5"/>
        <w:gridCol w:w="5104"/>
      </w:tblGrid>
      <w:tr w:rsidR="00205202" w:rsidTr="00205202">
        <w:tc>
          <w:tcPr>
            <w:tcW w:w="4077" w:type="dxa"/>
          </w:tcPr>
          <w:p w:rsidR="00205202" w:rsidRPr="00205202" w:rsidRDefault="00205202" w:rsidP="0020520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05202">
              <w:rPr>
                <w:b/>
                <w:sz w:val="28"/>
                <w:szCs w:val="28"/>
                <w:lang w:val="uk-UA"/>
              </w:rPr>
              <w:t>Маісурадзе</w:t>
            </w:r>
            <w:proofErr w:type="spellEnd"/>
            <w:r w:rsidRPr="00205202">
              <w:rPr>
                <w:b/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425" w:type="dxa"/>
          </w:tcPr>
          <w:p w:rsidR="00205202" w:rsidRDefault="00205202" w:rsidP="00205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4" w:type="dxa"/>
          </w:tcPr>
          <w:p w:rsidR="00205202" w:rsidRDefault="00205202" w:rsidP="002052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73123">
              <w:rPr>
                <w:sz w:val="28"/>
                <w:szCs w:val="28"/>
                <w:lang w:val="uk-UA"/>
              </w:rPr>
              <w:t>кандидат економічних наук, старший науковий співробітник Інституту економіки промисловості НАН України</w:t>
            </w:r>
          </w:p>
        </w:tc>
      </w:tr>
    </w:tbl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173123" w:rsidRDefault="00205202" w:rsidP="00205202">
      <w:pPr>
        <w:jc w:val="center"/>
        <w:rPr>
          <w:b/>
          <w:sz w:val="28"/>
          <w:szCs w:val="28"/>
          <w:lang w:val="uk-UA"/>
        </w:rPr>
      </w:pPr>
    </w:p>
    <w:p w:rsidR="00205202" w:rsidRPr="00173123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</w:p>
    <w:p w:rsidR="00205202" w:rsidRPr="00173123" w:rsidRDefault="00205202" w:rsidP="00205202">
      <w:pPr>
        <w:ind w:left="5040" w:hanging="4500"/>
        <w:jc w:val="center"/>
        <w:rPr>
          <w:b/>
          <w:sz w:val="28"/>
          <w:szCs w:val="28"/>
          <w:lang w:val="uk-UA"/>
        </w:rPr>
      </w:pPr>
    </w:p>
    <w:p w:rsidR="00205202" w:rsidRPr="00173123" w:rsidRDefault="00205202" w:rsidP="00205202">
      <w:pPr>
        <w:ind w:left="5040" w:hanging="4500"/>
        <w:jc w:val="center"/>
        <w:rPr>
          <w:b/>
          <w:sz w:val="28"/>
          <w:szCs w:val="28"/>
          <w:lang w:val="uk-UA"/>
        </w:rPr>
      </w:pPr>
    </w:p>
    <w:p w:rsidR="00205202" w:rsidRPr="00057E02" w:rsidRDefault="00205202" w:rsidP="00205202">
      <w:pPr>
        <w:ind w:left="5040" w:hanging="450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 – 2016</w:t>
      </w:r>
    </w:p>
    <w:p w:rsidR="00205202" w:rsidRPr="00057E02" w:rsidRDefault="00205202" w:rsidP="00205202">
      <w:pPr>
        <w:jc w:val="center"/>
        <w:rPr>
          <w:b/>
          <w:sz w:val="28"/>
          <w:szCs w:val="28"/>
          <w:lang w:val="uk-UA"/>
        </w:rPr>
      </w:pPr>
      <w:r w:rsidRPr="00057E02">
        <w:rPr>
          <w:b/>
          <w:sz w:val="28"/>
          <w:szCs w:val="28"/>
          <w:lang w:val="uk-UA"/>
        </w:rPr>
        <w:lastRenderedPageBreak/>
        <w:t>РЕФЕРАТ</w:t>
      </w:r>
    </w:p>
    <w:p w:rsidR="00205202" w:rsidRDefault="00205202" w:rsidP="00205202">
      <w:pPr>
        <w:ind w:left="900" w:right="81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циклу наукових праць</w:t>
      </w:r>
      <w:r w:rsidRPr="00057E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кандидата економічних наук, старшого наукового співробітника</w:t>
      </w:r>
      <w:r w:rsidRPr="00057E02">
        <w:rPr>
          <w:b/>
          <w:sz w:val="28"/>
          <w:szCs w:val="28"/>
          <w:lang w:val="uk-UA"/>
        </w:rPr>
        <w:t xml:space="preserve"> </w:t>
      </w:r>
      <w:proofErr w:type="spellStart"/>
      <w:r w:rsidRPr="00057E02">
        <w:rPr>
          <w:b/>
          <w:sz w:val="28"/>
          <w:szCs w:val="28"/>
          <w:lang w:val="uk-UA"/>
        </w:rPr>
        <w:t>Маісурадзе</w:t>
      </w:r>
      <w:proofErr w:type="spellEnd"/>
      <w:r w:rsidRPr="00057E02">
        <w:rPr>
          <w:b/>
          <w:sz w:val="28"/>
          <w:szCs w:val="28"/>
          <w:lang w:val="uk-UA"/>
        </w:rPr>
        <w:t xml:space="preserve"> Марини Юріївни за темою </w:t>
      </w:r>
      <w:r>
        <w:rPr>
          <w:b/>
          <w:sz w:val="28"/>
          <w:szCs w:val="28"/>
          <w:lang w:val="uk-UA"/>
        </w:rPr>
        <w:t>«</w:t>
      </w:r>
      <w:r w:rsidRPr="005321AD">
        <w:rPr>
          <w:b/>
          <w:sz w:val="28"/>
          <w:szCs w:val="28"/>
          <w:lang w:val="uk-UA"/>
        </w:rPr>
        <w:t>Формування організаційно-економічного забезпечення розвитку державно-приватного партнерства»</w:t>
      </w:r>
      <w:r w:rsidRPr="00057E02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який </w:t>
      </w:r>
      <w:r w:rsidRPr="005321AD">
        <w:rPr>
          <w:b/>
          <w:sz w:val="28"/>
          <w:szCs w:val="28"/>
          <w:lang w:val="uk-UA"/>
        </w:rPr>
        <w:t>висунут</w:t>
      </w:r>
      <w:r>
        <w:rPr>
          <w:b/>
          <w:sz w:val="28"/>
          <w:szCs w:val="28"/>
          <w:lang w:val="uk-UA"/>
        </w:rPr>
        <w:t>о</w:t>
      </w:r>
      <w:r w:rsidRPr="005321AD">
        <w:rPr>
          <w:b/>
          <w:sz w:val="28"/>
          <w:szCs w:val="28"/>
          <w:lang w:val="uk-UA"/>
        </w:rPr>
        <w:t xml:space="preserve"> на здобуття премії Президента України для молодих вчени</w:t>
      </w:r>
      <w:r>
        <w:rPr>
          <w:b/>
          <w:sz w:val="28"/>
          <w:szCs w:val="28"/>
          <w:lang w:val="uk-UA"/>
        </w:rPr>
        <w:t>х 2016 року</w:t>
      </w:r>
    </w:p>
    <w:p w:rsidR="00E1515F" w:rsidRDefault="00E1515F" w:rsidP="00205202">
      <w:pPr>
        <w:spacing w:line="360" w:lineRule="auto"/>
        <w:ind w:firstLine="709"/>
        <w:rPr>
          <w:lang w:val="uk-UA"/>
        </w:rPr>
      </w:pPr>
    </w:p>
    <w:p w:rsidR="00205202" w:rsidRDefault="006200C7" w:rsidP="006200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200C7">
        <w:rPr>
          <w:sz w:val="28"/>
          <w:szCs w:val="28"/>
          <w:lang w:val="uk-UA"/>
        </w:rPr>
        <w:t xml:space="preserve">озвиток національної економіки та подолання </w:t>
      </w:r>
      <w:r>
        <w:rPr>
          <w:sz w:val="28"/>
          <w:szCs w:val="28"/>
          <w:lang w:val="uk-UA"/>
        </w:rPr>
        <w:t xml:space="preserve">наслідків </w:t>
      </w:r>
      <w:r w:rsidRPr="006200C7">
        <w:rPr>
          <w:sz w:val="28"/>
          <w:szCs w:val="28"/>
          <w:lang w:val="uk-UA"/>
        </w:rPr>
        <w:t xml:space="preserve">світової економічної кризи </w:t>
      </w:r>
      <w:r>
        <w:rPr>
          <w:sz w:val="28"/>
          <w:szCs w:val="28"/>
          <w:lang w:val="uk-UA"/>
        </w:rPr>
        <w:t xml:space="preserve">в даний час виступають пріоритетними завданнями реалізації державної економічної політики. При цьому особливої значущості набуває ефективна взаємодія </w:t>
      </w:r>
      <w:r w:rsidR="00676A8B">
        <w:rPr>
          <w:sz w:val="28"/>
          <w:szCs w:val="28"/>
          <w:lang w:val="uk-UA"/>
        </w:rPr>
        <w:t>держави і приватного сектору економіки, оскільки темпи розвитку державного сектору значно відстають від приватного внаслідок недостатньо ефективного функціонування об’єктів державної власності, що склалося, у тому числі, через обмеженість ресурсів державних і місцевих бюджетів та неспроможності забезпечити належний рівень розвитку підприємств державного сектору. У зв’язку з цим найбільш перспективним може стати впровадження практики державно-приватного партнерства, яка набула широкого поширення з 1990-х рр. в країнах Західної Європи, та стала одним з ефективних інструментів державної політики розвитку саме державного сектору.</w:t>
      </w:r>
    </w:p>
    <w:p w:rsidR="00F97DC0" w:rsidRDefault="00F97DC0" w:rsidP="00F97D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7DC0">
        <w:rPr>
          <w:sz w:val="28"/>
          <w:szCs w:val="28"/>
          <w:lang w:val="uk-UA"/>
        </w:rPr>
        <w:t xml:space="preserve">Ринкова економіка визначає функціонування суб'єктів господарювання всіх форм власності в конкурентному середовищі, що зумовлюється необхідністю створення рівних </w:t>
      </w:r>
      <w:r>
        <w:rPr>
          <w:sz w:val="28"/>
          <w:szCs w:val="28"/>
          <w:lang w:val="uk-UA"/>
        </w:rPr>
        <w:t xml:space="preserve">для всіх </w:t>
      </w:r>
      <w:r w:rsidRPr="00F97DC0">
        <w:rPr>
          <w:sz w:val="28"/>
          <w:szCs w:val="28"/>
          <w:lang w:val="uk-UA"/>
        </w:rPr>
        <w:t xml:space="preserve">умов </w:t>
      </w:r>
      <w:r>
        <w:rPr>
          <w:sz w:val="28"/>
          <w:szCs w:val="28"/>
          <w:lang w:val="uk-UA"/>
        </w:rPr>
        <w:t xml:space="preserve">розвитку відповідно до Стратегії сталого розвитку «Україна – 2020» передбачено проведення таких реформ, як дерегуляція та розвиток підприємництва, реформа захисту економічної конкуренції, реформа корпоративного права, реформа управління державною власністю, а також розробка програми залучення інвестицій, які певною мірою спрямовані на вирішення проблем підприємства державного сектору економіки. Крім того, їх успішна реалізація стимулюватиме розвиток державно-приватного партнерства, адже всі попередні спроби реформування відносин в державному секторі економіки не принесли відчутних змін, хоча результати діяльності </w:t>
      </w:r>
      <w:r>
        <w:rPr>
          <w:sz w:val="28"/>
          <w:szCs w:val="28"/>
          <w:lang w:val="uk-UA"/>
        </w:rPr>
        <w:lastRenderedPageBreak/>
        <w:t>приватних підприємств покращились, але на підприємства державного сектору економіки значного притоку інвестицій не відбулося. Разом із цим більше можливостей відкрилося для залучення іноземних інвесторів у проекти державно-приватного партнерства із набуттям чинності Угоди про асоціацію між Україною та ЄС. Тому формування організаційно-економічного забезпечення розвитку державно-приватного партнерства на теперішній час є вкрай актуальним.</w:t>
      </w:r>
    </w:p>
    <w:p w:rsidR="001C7BD3" w:rsidRP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Останнім часом інтерес до державно-приватного партнерства все більше зростає, що пояснюється пошуком нових ефективніших підходів до управління об'єктами державної власності. Питанням розвитку державно-приватного партнерства як одного з інструментів вирішення проблем підвищення конкурентоспроможності економіки, окремих секторів і підприємств присвячені роботи таких учених, як </w:t>
      </w:r>
      <w:proofErr w:type="spellStart"/>
      <w:r>
        <w:rPr>
          <w:color w:val="000000"/>
          <w:lang w:val="uk-UA" w:eastAsia="uk-UA" w:bidi="uk-UA"/>
        </w:rPr>
        <w:t>Вавричук</w:t>
      </w:r>
      <w:proofErr w:type="spellEnd"/>
      <w:r>
        <w:rPr>
          <w:color w:val="000000"/>
          <w:lang w:val="uk-UA" w:eastAsia="uk-UA" w:bidi="uk-UA"/>
        </w:rPr>
        <w:t xml:space="preserve"> О., </w:t>
      </w:r>
      <w:proofErr w:type="spellStart"/>
      <w:r>
        <w:rPr>
          <w:color w:val="000000"/>
          <w:lang w:val="uk-UA" w:eastAsia="uk-UA" w:bidi="uk-UA"/>
        </w:rPr>
        <w:t>Вінник</w:t>
      </w:r>
      <w:proofErr w:type="spellEnd"/>
      <w:r>
        <w:rPr>
          <w:color w:val="000000"/>
          <w:lang w:val="uk-UA" w:eastAsia="uk-UA" w:bidi="uk-UA"/>
        </w:rPr>
        <w:t xml:space="preserve"> О., </w:t>
      </w:r>
      <w:proofErr w:type="spellStart"/>
      <w:r>
        <w:rPr>
          <w:color w:val="000000"/>
          <w:lang w:val="uk-UA" w:eastAsia="uk-UA" w:bidi="uk-UA"/>
        </w:rPr>
        <w:t>Геєць</w:t>
      </w:r>
      <w:proofErr w:type="spellEnd"/>
      <w:r>
        <w:rPr>
          <w:color w:val="000000"/>
          <w:lang w:val="uk-UA" w:eastAsia="uk-UA" w:bidi="uk-UA"/>
        </w:rPr>
        <w:t xml:space="preserve"> І., </w:t>
      </w:r>
      <w:proofErr w:type="spellStart"/>
      <w:r>
        <w:rPr>
          <w:color w:val="000000"/>
          <w:lang w:val="uk-UA" w:eastAsia="uk-UA" w:bidi="uk-UA"/>
        </w:rPr>
        <w:t>Джабраілов</w:t>
      </w:r>
      <w:proofErr w:type="spellEnd"/>
      <w:r>
        <w:rPr>
          <w:color w:val="000000"/>
          <w:lang w:val="uk-UA" w:eastAsia="uk-UA" w:bidi="uk-UA"/>
        </w:rPr>
        <w:t xml:space="preserve"> Р., </w:t>
      </w:r>
      <w:proofErr w:type="spellStart"/>
      <w:r>
        <w:rPr>
          <w:color w:val="000000"/>
          <w:lang w:val="uk-UA" w:eastAsia="uk-UA" w:bidi="uk-UA"/>
        </w:rPr>
        <w:t>Запатріна</w:t>
      </w:r>
      <w:proofErr w:type="spellEnd"/>
      <w:r>
        <w:rPr>
          <w:color w:val="000000"/>
          <w:lang w:val="uk-UA" w:eastAsia="uk-UA" w:bidi="uk-UA"/>
        </w:rPr>
        <w:t xml:space="preserve"> І., </w:t>
      </w:r>
      <w:proofErr w:type="spellStart"/>
      <w:r>
        <w:rPr>
          <w:color w:val="000000"/>
          <w:lang w:val="uk-UA" w:eastAsia="uk-UA" w:bidi="uk-UA"/>
        </w:rPr>
        <w:t>Надолішній</w:t>
      </w:r>
      <w:proofErr w:type="spellEnd"/>
      <w:r>
        <w:rPr>
          <w:color w:val="000000"/>
          <w:lang w:val="uk-UA" w:eastAsia="uk-UA" w:bidi="uk-UA"/>
        </w:rPr>
        <w:t xml:space="preserve"> П., Павлюк К., Устименко В., Федулова</w:t>
      </w:r>
      <w:r w:rsidRPr="001C7BD3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Л., </w:t>
      </w:r>
      <w:proofErr w:type="spellStart"/>
      <w:r>
        <w:rPr>
          <w:color w:val="000000"/>
          <w:lang w:val="uk-UA" w:eastAsia="uk-UA" w:bidi="uk-UA"/>
        </w:rPr>
        <w:t>Шилепницький</w:t>
      </w:r>
      <w:proofErr w:type="spellEnd"/>
      <w:r>
        <w:rPr>
          <w:color w:val="000000"/>
          <w:lang w:val="uk-UA" w:eastAsia="uk-UA" w:bidi="uk-UA"/>
        </w:rPr>
        <w:t xml:space="preserve"> П., але пи</w:t>
      </w:r>
      <w:r w:rsidRPr="001C7BD3">
        <w:rPr>
          <w:lang w:val="uk-UA"/>
        </w:rPr>
        <w:t>тання формування організаційно-</w:t>
      </w:r>
      <w:r>
        <w:rPr>
          <w:color w:val="000000"/>
          <w:lang w:val="uk-UA" w:eastAsia="uk-UA" w:bidi="uk-UA"/>
        </w:rPr>
        <w:t>економічного забезпечення розвитку державно-приватного партнерства не були в достатній мірі опрацьовані.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Необхідність наукового розроблення окреслених проблем зумовила створення циклу наукових праць «Формування організаційно-економічного забезпечення розвитку державно-приватного партнерства».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Метою циклу наукових праць </w:t>
      </w:r>
      <w:r>
        <w:rPr>
          <w:color w:val="000000"/>
          <w:lang w:val="uk-UA" w:eastAsia="uk-UA" w:bidi="uk-UA"/>
        </w:rPr>
        <w:t>є розвиток теоретичних положень і розробка науково-методичних та практичних рекомендацій з формування організаційно-економічного забезпечення розвитку державно-приватного партнерства.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  <w:rPr>
          <w:color w:val="000000"/>
          <w:lang w:val="en-US" w:eastAsia="uk-UA" w:bidi="uk-UA"/>
        </w:rPr>
      </w:pPr>
      <w:r>
        <w:rPr>
          <w:color w:val="000000"/>
          <w:lang w:val="uk-UA" w:eastAsia="uk-UA" w:bidi="uk-UA"/>
        </w:rPr>
        <w:t xml:space="preserve">Реалізація даної мети передбачає вирішення низки наукових задач: 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визначення науково-методичних засад</w:t>
      </w:r>
      <w:r>
        <w:t xml:space="preserve"> </w:t>
      </w:r>
      <w:r w:rsidRPr="001C7BD3">
        <w:rPr>
          <w:lang w:val="uk-UA"/>
        </w:rPr>
        <w:t>і передумов розвитку</w:t>
      </w:r>
      <w:r>
        <w:t xml:space="preserve"> державно-</w:t>
      </w:r>
      <w:r>
        <w:rPr>
          <w:color w:val="000000"/>
          <w:lang w:val="uk-UA" w:eastAsia="uk-UA" w:bidi="uk-UA"/>
        </w:rPr>
        <w:t>приватного партнерства в національній економіці;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дослідження особливостей визначення державно-приватного партнерства з урахуванням норм національного законодавства;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розробка класифікації форм державно-приватного партнерства з</w:t>
      </w:r>
      <w:r w:rsidRPr="001C7BD3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lastRenderedPageBreak/>
        <w:t>урахуванням чинної законодавчої та нормативно-правової бази, а також світової практики;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аналіз міжнародних та національних тенденцій з розвитку державно-приватного партнерства з визначенням результатів функціонування підприємств державного сектору економіки для обґрунтування доцільності провадження державно-приватного партнерства;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розробка </w:t>
      </w:r>
      <w:r w:rsidRPr="001C7BD3">
        <w:rPr>
          <w:color w:val="000000"/>
          <w:lang w:val="uk-UA" w:eastAsia="uk-UA" w:bidi="uk-UA"/>
        </w:rPr>
        <w:t>рекомендацій щодо</w:t>
      </w:r>
      <w:r>
        <w:rPr>
          <w:color w:val="000000"/>
          <w:lang w:val="uk-UA" w:eastAsia="uk-UA" w:bidi="uk-UA"/>
        </w:rPr>
        <w:t xml:space="preserve"> розвитку нормативно-правового забезпечення регулювання державно-приватного партнерства з метою залучення інвестицій в державний сектор економіки;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розробка науково-методичного підходу щодо обґрунтування форм державно-приватного партнерства для окремих сфер національної економіки;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розробка пропозицій з реалізації інтересів працівників при впровадженні програм державно-приватного партнерства як одного з напрямів вирішення соціальних проблем при проведенні реструктуризації.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Наукова новизна </w:t>
      </w:r>
      <w:r>
        <w:rPr>
          <w:color w:val="000000"/>
          <w:lang w:val="uk-UA" w:eastAsia="uk-UA" w:bidi="uk-UA"/>
        </w:rPr>
        <w:t xml:space="preserve">одержаних результатів полягає в поглибленні та подальшому розвитку теоретичних та науково-практичних положень з формування організаційно-економічного </w:t>
      </w:r>
      <w:r w:rsidRPr="001C7BD3">
        <w:rPr>
          <w:lang w:val="uk-UA"/>
        </w:rPr>
        <w:t>забезпечення розвитку</w:t>
      </w:r>
      <w:r>
        <w:t xml:space="preserve"> державно-</w:t>
      </w:r>
      <w:r>
        <w:rPr>
          <w:color w:val="000000"/>
          <w:lang w:val="uk-UA" w:eastAsia="uk-UA" w:bidi="uk-UA"/>
        </w:rPr>
        <w:t>приватного партнерства в України, спрямованих на розвиток та підвищення ефективності функціонування державного сектору економіки. До основних результатів, що визначають наукову новизну дослідження, належать такі.</w:t>
      </w:r>
    </w:p>
    <w:p w:rsidR="001C7BD3" w:rsidRPr="005D7FF0" w:rsidRDefault="001C7BD3" w:rsidP="005D7FF0">
      <w:pPr>
        <w:pStyle w:val="20"/>
        <w:shd w:val="clear" w:color="auto" w:fill="auto"/>
        <w:spacing w:line="360" w:lineRule="auto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Встановлено, що за останні роки питома вага державного сектору економіки в Україні не перевищувала 11%, при тому його частці у ВВП більше 40%. Така ситуація може бути наслідком недосконалого механізму розподілу підприємств між державним і приватним секторами або свідчити про існування сектору тіньової економіки, або про більшу ефективність функціонування саме державного сектору порівняно з приватним, який робить більший внесок у формування ВВП країни. Засновуючись на аналізі фінансових результатів підприємств державного сектору економіки встановлено, що найбільш збитковою є добувна промисловість, чисті збитки якої за державними підприємствами склали 96% чистих збитків всіх державних підприємств, або</w:t>
      </w:r>
      <w:r w:rsidR="005D7FF0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lastRenderedPageBreak/>
        <w:t>37% усіх чистих збитків підприємств державного сектору економіки.</w:t>
      </w:r>
    </w:p>
    <w:p w:rsidR="001C7BD3" w:rsidRPr="005D7FF0" w:rsidRDefault="001C7BD3" w:rsidP="001C7BD3">
      <w:pPr>
        <w:pStyle w:val="20"/>
        <w:shd w:val="clear" w:color="auto" w:fill="auto"/>
        <w:spacing w:line="360" w:lineRule="auto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Визначено, що основними передумовами розвитку державно-приватного партнерства є: незадовільний стан об'єктів державного сектору економіки, що потребують значних інвестиційних ресурсів для їх ефективного функціонування і розвитку; обмежені можливості державного і місцевих бюджетів, які не в змозі профінансувати в достатньому обсязі роботи з модернізації, реконструкції, технічного переоснащення, тощо підприємств державно</w:t>
      </w:r>
      <w:r w:rsidR="005D7FF0">
        <w:rPr>
          <w:color w:val="000000"/>
          <w:lang w:val="uk-UA" w:eastAsia="uk-UA" w:bidi="uk-UA"/>
        </w:rPr>
        <w:t>го</w:t>
      </w:r>
      <w:r>
        <w:rPr>
          <w:color w:val="000000"/>
          <w:lang w:val="uk-UA" w:eastAsia="uk-UA" w:bidi="uk-UA"/>
        </w:rPr>
        <w:t xml:space="preserve"> сектор</w:t>
      </w:r>
      <w:r w:rsidR="005D7FF0">
        <w:rPr>
          <w:color w:val="000000"/>
          <w:lang w:val="uk-UA" w:eastAsia="uk-UA" w:bidi="uk-UA"/>
        </w:rPr>
        <w:t>у</w:t>
      </w:r>
      <w:r>
        <w:rPr>
          <w:color w:val="000000"/>
          <w:lang w:val="uk-UA" w:eastAsia="uk-UA" w:bidi="uk-UA"/>
        </w:rPr>
        <w:t xml:space="preserve"> економіки</w:t>
      </w:r>
      <w:r w:rsidR="005D7FF0">
        <w:rPr>
          <w:color w:val="000000"/>
          <w:lang w:val="uk-UA" w:eastAsia="uk-UA" w:bidi="uk-UA"/>
        </w:rPr>
        <w:t>, які найбільше цього потребують</w:t>
      </w:r>
      <w:r>
        <w:rPr>
          <w:color w:val="000000"/>
          <w:lang w:val="uk-UA" w:eastAsia="uk-UA" w:bidi="uk-UA"/>
        </w:rPr>
        <w:t>; низька зацікавленість інвесторів в самостійній реалізації великомасштабних проектів, які не мають державної підтримки у вигляді надання державних гарантій, перерозподілу ризиків, тощо</w:t>
      </w:r>
      <w:r w:rsidR="005D7FF0">
        <w:rPr>
          <w:color w:val="000000"/>
          <w:lang w:val="uk-UA" w:eastAsia="uk-UA" w:bidi="uk-UA"/>
        </w:rPr>
        <w:t>, за такими проектами між держав</w:t>
      </w:r>
      <w:r>
        <w:rPr>
          <w:color w:val="000000"/>
          <w:lang w:val="uk-UA" w:eastAsia="uk-UA" w:bidi="uk-UA"/>
        </w:rPr>
        <w:t>ою та приватними партнерами; невирішені соціальні (щодо захисту інтересів працівників) та екологічні проблеми.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Визначено, що державно-приватне партнерство розглядається з організаційної, фінансової, цільової і політичної сторони. Згідно з організаційним підходом, державно-приватне партнерство є системою організаційних відносин між державним і приватним секторами в рамках договірних відносин. Фінансовий підхід припускає, що державно-приватне партнерство на основі спільного фінансування дозволяє зменшити витрати державного партнера за рахунок приватних партнерів. Цільовий підхід розглядає державно-приватне партнерство як інструмент розвитку, що припускає реалізацію цільових програм в суспільно значущих сферах. Політичний підхід розглядає державно-приватне партнерство як інструмент вирішення політичних завдань.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На основі дослідження класифікацій державно-приватного партнерства, запропоновано доповнити такими формами державно-приватного партнерства, як приватизація і продаж частини корпоративних прав підприємства з державною часткою власності при умові, що у держави залишається вирішальне право голосу та можливість впливати на прийняття рішення і управління </w:t>
      </w:r>
      <w:r w:rsidR="005D7FF0">
        <w:rPr>
          <w:color w:val="000000"/>
          <w:lang w:val="uk-UA" w:eastAsia="uk-UA" w:bidi="uk-UA"/>
        </w:rPr>
        <w:t>даним підприємством</w:t>
      </w:r>
      <w:r>
        <w:rPr>
          <w:color w:val="000000"/>
          <w:lang w:val="uk-UA" w:eastAsia="uk-UA" w:bidi="uk-UA"/>
        </w:rPr>
        <w:t>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lastRenderedPageBreak/>
        <w:t xml:space="preserve">Засновуючись на аналізі світової та національної практики реалізації проектів державно-приватного партнерства виділено, що нові проекти в структурі чотирьох груп моделей державно-приватного партнерства, виділених Світовим банком (нові проекти, концесії, відчуження власності, контракти з управління та лізинг), переважають не тільки за кількістю, але й за обсягом загальної вартості інвестиційних зобов'язань </w:t>
      </w:r>
      <w:r w:rsidR="005D7FF0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майже 60%. В Україні за сферами діяльності найбільша кількість проектів державно-приватного партнерства була реалізована в області енергетики загальною інвестиційною вартістю 2,3 </w:t>
      </w:r>
      <w:proofErr w:type="spellStart"/>
      <w:r>
        <w:rPr>
          <w:color w:val="000000"/>
          <w:lang w:val="uk-UA" w:eastAsia="uk-UA" w:bidi="uk-UA"/>
        </w:rPr>
        <w:t>млрд</w:t>
      </w:r>
      <w:proofErr w:type="spellEnd"/>
      <w:r>
        <w:rPr>
          <w:color w:val="000000"/>
          <w:lang w:val="uk-UA" w:eastAsia="uk-UA" w:bidi="uk-UA"/>
        </w:rPr>
        <w:t xml:space="preserve"> дол. США. При цьому за структурою в енергетиці 75,6% проектів було реалізовано в рамках такої моделі державно-приватного партнерства, як відчуження власності, пов’язаної із продажем державної частки корпоративних прав в енергогенеруючих компаніях.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На основі аналізу національного законодавства визначено, що воно широко розуміє державно-приватне партнерство і не конкретизує виняткові форми його реалізації, зокрема, в рамках державно-приватного партнерства можуть укладатися договори про концесію, спільну діяльність та інші договори. Для того, щоб такі договори відносилися до державно-приватного партнерства, вони повинні відображати загальну зацікавленістю партнерів в ефективному використанні наявних ресурсів на всіх стадіях життєвого циклу проекту </w:t>
      </w:r>
      <w:r w:rsidR="005D7FF0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від проектування до експлуатації або передачі та відповідати встановленим вимогам.</w:t>
      </w:r>
    </w:p>
    <w:p w:rsidR="001C7BD3" w:rsidRP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На основі узагальнення підходів до визначення державно-приватного партнерства запропоновано власне визначення: державно-приватне партнерство представляє собою взаємовигідне співробітництво між державою Україна, Автономною Республікою Крим та територіальними громадами в особі відповідних державних органів та органів місцевого самоврядування (державними партнерами) та суб’єктами підприємницької діяльності, крім державних та комунальних підприємств, а також іншими організаціями, що функціонують відповідно до чинного законодавства, (приватні партнери) в соціально-економічній сфері, спрямоване на реалізацію важливих соціально-</w:t>
      </w:r>
      <w:r>
        <w:rPr>
          <w:color w:val="000000"/>
          <w:lang w:val="uk-UA" w:eastAsia="uk-UA" w:bidi="uk-UA"/>
        </w:rPr>
        <w:lastRenderedPageBreak/>
        <w:t xml:space="preserve">економічних проектів на принципах пріоритетності інтересів державних партнерів, їхньої політичної й економічної підтримки, об’єднання ресурсів сторін, справедливого розподілу ризиків між ними, рівноправності і прозорості відносин на договірній основі або шляхом створення юридичної особи, або іншим шляхом відповідно до чинного законодавства, з метою досягнення кращих результатів функціонування та/або підвищення якості </w:t>
      </w:r>
      <w:r w:rsidR="00C9381A">
        <w:rPr>
          <w:color w:val="000000"/>
          <w:lang w:val="uk-UA" w:eastAsia="uk-UA" w:bidi="uk-UA"/>
        </w:rPr>
        <w:t>виробленої продукції (товарів)/</w:t>
      </w:r>
      <w:r>
        <w:rPr>
          <w:color w:val="000000"/>
          <w:lang w:val="uk-UA" w:eastAsia="uk-UA" w:bidi="uk-UA"/>
        </w:rPr>
        <w:t>робіт, що виконуються (послуг, що надаються), та/або отримання прибутку, та/або досягнення іншого неекономічного ефекту відповідно до вимог чинного законодавства.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Для більш ефективного впровадження механізмів державно-приватного партнерства розроблено рекомендації щодо: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визначення переліку можливих форм державно-приватного партнерства в різних сферах економіки та внесення відповідних змін до Закону України «Про державно-приватне партнерство»;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доопрацювання Механізму надання державою гарантій приватним партнерам в рамках державно-приватного партнерства з урахуванням необхідності додержання гарантій щодо державної підтримки;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доопрацювання Порядку надання державної підтримки здійсненню державно-приватного партнерства у частині забезпечення взятих державою обов’язків, оскільки за відсутності коштів у державному або місцевому бюджеті приватний партнер не зможе отримати встановлене фінансування та повною мірою виконати свої </w:t>
      </w:r>
      <w:r w:rsidR="00C9381A">
        <w:rPr>
          <w:color w:val="000000"/>
          <w:lang w:val="uk-UA" w:eastAsia="uk-UA" w:bidi="uk-UA"/>
        </w:rPr>
        <w:t>зобов’язання</w:t>
      </w:r>
      <w:r>
        <w:rPr>
          <w:color w:val="000000"/>
          <w:lang w:val="uk-UA" w:eastAsia="uk-UA" w:bidi="uk-UA"/>
        </w:rPr>
        <w:t>, що може призвести до значних збитків та невиконання суспільно значущого проекту;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доопрацювання Порядку проведення конкурсу з визначення приватного партнера для здійснення держав</w:t>
      </w:r>
      <w:r w:rsidR="00C9381A">
        <w:rPr>
          <w:color w:val="000000"/>
          <w:lang w:val="uk-UA" w:eastAsia="uk-UA" w:bidi="uk-UA"/>
        </w:rPr>
        <w:t>но-приватного партнерства за об’єктами</w:t>
      </w:r>
      <w:r>
        <w:rPr>
          <w:color w:val="000000"/>
          <w:lang w:val="uk-UA" w:eastAsia="uk-UA" w:bidi="uk-UA"/>
        </w:rPr>
        <w:t xml:space="preserve"> держав</w:t>
      </w:r>
      <w:r w:rsidR="00C9381A">
        <w:rPr>
          <w:color w:val="000000"/>
          <w:lang w:val="uk-UA" w:eastAsia="uk-UA" w:bidi="uk-UA"/>
        </w:rPr>
        <w:t>ної, комунальної власності і об’єктах</w:t>
      </w:r>
      <w:r>
        <w:rPr>
          <w:color w:val="000000"/>
          <w:lang w:val="uk-UA" w:eastAsia="uk-UA" w:bidi="uk-UA"/>
        </w:rPr>
        <w:t>, що належать Автономній Республіці Крим шляхом визначення кількісних обмежень при оцінці проектів, коли присвоєння балів і вагомості здійснюється органом управління з урахуванням пропозицій членів к</w:t>
      </w:r>
      <w:r w:rsidR="00C9381A">
        <w:rPr>
          <w:color w:val="000000"/>
          <w:lang w:val="uk-UA" w:eastAsia="uk-UA" w:bidi="uk-UA"/>
        </w:rPr>
        <w:t>омісії, які не завжди можуть об’єктивно</w:t>
      </w:r>
      <w:r>
        <w:rPr>
          <w:color w:val="000000"/>
          <w:lang w:val="uk-UA" w:eastAsia="uk-UA" w:bidi="uk-UA"/>
        </w:rPr>
        <w:t xml:space="preserve"> оцінити проектні пропозиції;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lastRenderedPageBreak/>
        <w:t>доопрацювання Методики проведення аналізу ефективності здійснення державно-приватного партнерства, яка передбачає ухвалення рішення про доцільність здійснення державно-приватного партнерства на основі узагальнених результатів аналізу за чотирма етапами з різним набором як кількісних, так і якісних показників. З метою співставлення таких показників доцільно доповнити їх бальною оцінкою, на основі якої визначатиметься можливість реалізації проекту державно-приватного партнерства;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доопрацювання </w:t>
      </w:r>
      <w:r w:rsidR="00C9381A">
        <w:rPr>
          <w:color w:val="000000"/>
          <w:lang w:val="uk-UA" w:eastAsia="uk-UA" w:bidi="uk-UA"/>
        </w:rPr>
        <w:t>Методики виявлення ризиків, пов’язаних</w:t>
      </w:r>
      <w:r>
        <w:rPr>
          <w:color w:val="000000"/>
          <w:lang w:val="uk-UA" w:eastAsia="uk-UA" w:bidi="uk-UA"/>
        </w:rPr>
        <w:t xml:space="preserve"> з державно-приватним партнерством, їх оцінки та визначення форми управління ними шляхом надання повного переліку ризиків і методів, які можуть застосовуватися, або уточнення можливостей і обмежень застосування вказаних в Методиці методів;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 xml:space="preserve">доопрацювання Порядку надання приватним партнером державному партнеру інформації про виконання договору, укладеного в рамках державно-приватного партнерства. Йдеться про необхідність внесення положень щодо застосування певних санкцій до приватного партнера за недотримання термінів надання, а до державного партнера </w:t>
      </w:r>
      <w:r w:rsidR="00C9381A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за недотримання термінів обнародування інформації;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доопрацювання Методики розрахунку концесійних платежів, зокрема, що стосується визначення ринкової вартості об’єкта концесії</w:t>
      </w:r>
      <w:r w:rsidR="00C9381A">
        <w:rPr>
          <w:color w:val="000000"/>
          <w:lang w:val="uk-UA" w:eastAsia="uk-UA" w:bidi="uk-UA"/>
        </w:rPr>
        <w:t xml:space="preserve"> – </w:t>
      </w:r>
      <w:r>
        <w:rPr>
          <w:color w:val="000000"/>
          <w:lang w:val="uk-UA" w:eastAsia="uk-UA" w:bidi="uk-UA"/>
        </w:rPr>
        <w:t>підприємств паливно-енергетичного комплексу.</w:t>
      </w:r>
    </w:p>
    <w:p w:rsidR="001C7BD3" w:rsidRDefault="001C7BD3" w:rsidP="00C9381A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Визначено, що національна нормативно-правова база встановлює подальшу перспективність розвитку такої форми державно-приватного партнерства як концесії, зокрема для об’єктів інфраструктури та підприємств паливно-енергетичного комплексу (постановою Кабінету Міністрів України «Про затвердження переліку об’єктів паливно-енергетичного комплексу права державної власності, які можуть надаватися в концесію» передбачено можливість передачі в концесію 82 об’єктів паливно-енергетичного комплексу, причому всі вони належать до вугільної промисловості), також значні перспективи має й така форма державно-приватного партнерства як угоди про</w:t>
      </w:r>
      <w:r w:rsidR="00C9381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lastRenderedPageBreak/>
        <w:t>розподіл продукції (найбільше для сфери пошуку, розвідки родовищ корисних копалини і їх видобутку).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Проаналізовано проблемні питання щодо забезпечення інтересів та прав працівників під час реорганізації підприємств з урахуванням вимог законодавства Європейського Союзу та практики Європейського суду з прав людини. Запропоновано напрямки реалізації інтересів працівників під час реорганізації підприємств на основі законодавчого врегулювання, зокрема, із внесенням у проект Трудового кодексу України положень, що визначають коло інтересів та прав працівників, а також механізм їх захисту.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Запропоновано розвиток соціального партнерства як системи колективних відносин між найманими працівниками, роботодавцями та виконавчою владою, що має забезпечити підвищення ефективності реалізації прав працівників під час реалізації проектів в межах державно-приватного партнерства як одного з напрямів реалізації програм реформування. При цьому основними принципами соціального партнерства визначено рівноправність, довіру у відношеннях, повагу та врахування інтересів сторін, компроміс, обов’язковість виконання домовленостей тощо, які засновуються на нормах чинного законодавства. При цьому законодавчого втілення така система має набути у новому Трудовому кодексі України.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Практичне значення </w:t>
      </w:r>
      <w:r>
        <w:rPr>
          <w:color w:val="000000"/>
          <w:lang w:val="uk-UA" w:eastAsia="uk-UA" w:bidi="uk-UA"/>
        </w:rPr>
        <w:t>одержаних у циклі наукових праць «Формування організаційно-економічного забезпечення розвитку державно-приватного партнерства» результатів полягає в тому, запропоновані рекомендації нада</w:t>
      </w:r>
      <w:r w:rsidR="00C9381A">
        <w:rPr>
          <w:color w:val="000000"/>
          <w:lang w:val="uk-UA" w:eastAsia="uk-UA" w:bidi="uk-UA"/>
        </w:rPr>
        <w:t>ють п</w:t>
      </w:r>
      <w:r>
        <w:rPr>
          <w:color w:val="000000"/>
          <w:lang w:val="uk-UA" w:eastAsia="uk-UA" w:bidi="uk-UA"/>
        </w:rPr>
        <w:t xml:space="preserve">ідприємствам державного сектору економіки </w:t>
      </w:r>
      <w:r w:rsidR="00992400">
        <w:rPr>
          <w:color w:val="000000"/>
          <w:lang w:val="uk-UA" w:eastAsia="uk-UA" w:bidi="uk-UA"/>
        </w:rPr>
        <w:t>можливість розробляти програми розвитку на основі</w:t>
      </w:r>
      <w:r w:rsidR="004A5060">
        <w:rPr>
          <w:color w:val="000000"/>
          <w:lang w:val="uk-UA" w:eastAsia="uk-UA" w:bidi="uk-UA"/>
        </w:rPr>
        <w:t xml:space="preserve"> провадження державно-приватного партнерства</w:t>
      </w:r>
      <w:r>
        <w:rPr>
          <w:color w:val="000000"/>
          <w:lang w:val="uk-UA" w:eastAsia="uk-UA" w:bidi="uk-UA"/>
        </w:rPr>
        <w:t>.</w:t>
      </w:r>
    </w:p>
    <w:p w:rsidR="001C7BD3" w:rsidRDefault="001C7BD3" w:rsidP="001C7BD3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Пропозиції та рекомендації циклу наукових праць використано у діяльності: ВАТ «</w:t>
      </w:r>
      <w:proofErr w:type="spellStart"/>
      <w:r>
        <w:rPr>
          <w:color w:val="000000"/>
          <w:lang w:val="uk-UA" w:eastAsia="uk-UA" w:bidi="uk-UA"/>
        </w:rPr>
        <w:t>Донбасшахтобуд</w:t>
      </w:r>
      <w:proofErr w:type="spellEnd"/>
      <w:r>
        <w:rPr>
          <w:color w:val="000000"/>
          <w:lang w:val="uk-UA" w:eastAsia="uk-UA" w:bidi="uk-UA"/>
        </w:rPr>
        <w:t>» (листи від ВАТ «</w:t>
      </w:r>
      <w:proofErr w:type="spellStart"/>
      <w:r>
        <w:rPr>
          <w:color w:val="000000"/>
          <w:lang w:val="uk-UA" w:eastAsia="uk-UA" w:bidi="uk-UA"/>
        </w:rPr>
        <w:t>Донбасшахтобуд</w:t>
      </w:r>
      <w:proofErr w:type="spellEnd"/>
      <w:r>
        <w:rPr>
          <w:color w:val="000000"/>
          <w:lang w:val="uk-UA" w:eastAsia="uk-UA" w:bidi="uk-UA"/>
        </w:rPr>
        <w:t xml:space="preserve">» № 03/03-87 від 15.03.2011 р., № 03/03-314 від 01.07.2011 р.) </w:t>
      </w:r>
      <w:r w:rsidR="004A5060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рекомендації щодо підвищення ефективності функціонування підприємства та визначення перспектив його подальшого розвитку на основі провадження державно-приватного партнерства; рекомендації щодо обґрунтування вибору форми </w:t>
      </w:r>
      <w:r>
        <w:rPr>
          <w:color w:val="000000"/>
          <w:lang w:val="uk-UA" w:eastAsia="uk-UA" w:bidi="uk-UA"/>
        </w:rPr>
        <w:lastRenderedPageBreak/>
        <w:t xml:space="preserve">державно-приватного партнерства під час розробки стратегій розвитку підприємства (концесія, спільна діяльність); </w:t>
      </w:r>
      <w:proofErr w:type="spellStart"/>
      <w:r>
        <w:rPr>
          <w:color w:val="000000"/>
          <w:lang w:val="uk-UA" w:eastAsia="uk-UA" w:bidi="uk-UA"/>
        </w:rPr>
        <w:t>ДП</w:t>
      </w:r>
      <w:proofErr w:type="spellEnd"/>
      <w:r>
        <w:rPr>
          <w:color w:val="000000"/>
          <w:lang w:val="uk-UA" w:eastAsia="uk-UA" w:bidi="uk-UA"/>
        </w:rPr>
        <w:t xml:space="preserve"> «</w:t>
      </w:r>
      <w:proofErr w:type="spellStart"/>
      <w:r>
        <w:rPr>
          <w:color w:val="000000"/>
          <w:lang w:val="uk-UA" w:eastAsia="uk-UA" w:bidi="uk-UA"/>
        </w:rPr>
        <w:t>Макіїввугілля</w:t>
      </w:r>
      <w:proofErr w:type="spellEnd"/>
      <w:r>
        <w:rPr>
          <w:color w:val="000000"/>
          <w:lang w:val="uk-UA" w:eastAsia="uk-UA" w:bidi="uk-UA"/>
        </w:rPr>
        <w:t xml:space="preserve">» (листи від </w:t>
      </w:r>
      <w:proofErr w:type="spellStart"/>
      <w:r>
        <w:rPr>
          <w:color w:val="000000"/>
          <w:lang w:val="uk-UA" w:eastAsia="uk-UA" w:bidi="uk-UA"/>
        </w:rPr>
        <w:t>ДП</w:t>
      </w:r>
      <w:proofErr w:type="spellEnd"/>
      <w:r>
        <w:rPr>
          <w:color w:val="000000"/>
          <w:lang w:val="uk-UA" w:eastAsia="uk-UA" w:bidi="uk-UA"/>
        </w:rPr>
        <w:t xml:space="preserve"> «</w:t>
      </w:r>
      <w:proofErr w:type="spellStart"/>
      <w:r>
        <w:rPr>
          <w:color w:val="000000"/>
          <w:lang w:val="uk-UA" w:eastAsia="uk-UA" w:bidi="uk-UA"/>
        </w:rPr>
        <w:t>Макіїввугілля</w:t>
      </w:r>
      <w:proofErr w:type="spellEnd"/>
      <w:r>
        <w:rPr>
          <w:color w:val="000000"/>
          <w:lang w:val="uk-UA" w:eastAsia="uk-UA" w:bidi="uk-UA"/>
        </w:rPr>
        <w:t xml:space="preserve">» № 01-09/952, від 25.12.2013 р., № 01-09/953, від 25.12.2013 р., № 09-91/21 від 21.05.2014 р.) </w:t>
      </w:r>
      <w:r w:rsidR="004A5060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положення з науково-методичного забезпечення та напрямів розвитку державно-приватного партнерства для підприємств державного сектору економіки, у тому числі вугільної галузі; рекомендації з розробки стратегії розвитку підприємства; рекомендації щодо розробки пропозицій органам державного управління</w:t>
      </w:r>
      <w:r>
        <w:t xml:space="preserve"> </w:t>
      </w:r>
      <w:r w:rsidRPr="00B55AEB">
        <w:rPr>
          <w:lang w:val="uk-UA"/>
        </w:rPr>
        <w:t>з поширення практики</w:t>
      </w:r>
      <w:r>
        <w:t xml:space="preserve"> державно-</w:t>
      </w:r>
      <w:r>
        <w:rPr>
          <w:color w:val="000000"/>
          <w:lang w:val="uk-UA" w:eastAsia="uk-UA" w:bidi="uk-UA"/>
        </w:rPr>
        <w:t>приватного партнерства в паливно-енергетичному комплексі.</w:t>
      </w:r>
    </w:p>
    <w:p w:rsidR="001C7BD3" w:rsidRDefault="001C7BD3" w:rsidP="001C7BD3">
      <w:pPr>
        <w:pStyle w:val="20"/>
        <w:shd w:val="clear" w:color="auto" w:fill="auto"/>
        <w:tabs>
          <w:tab w:val="left" w:pos="6436"/>
        </w:tabs>
        <w:spacing w:line="360" w:lineRule="auto"/>
        <w:ind w:firstLine="709"/>
        <w:jc w:val="both"/>
      </w:pPr>
      <w:r>
        <w:rPr>
          <w:color w:val="000000"/>
          <w:lang w:val="uk-UA" w:eastAsia="uk-UA" w:bidi="uk-UA"/>
        </w:rPr>
        <w:t>Основні положення та результати дослідження доповідались і були схвалені на: Міжнародній науково-практичній конференції «Перспективи розвитку економіки України: теорія, методологія, практика» (м. Луцьк, 2012 р.); Міжнародній науково-практичній конференції «Економіка, управління, фінанси: проблеми та перспективи розвитку» (м. Київ, 2013 р.); Міжнародному науково-практичному конгресі «</w:t>
      </w:r>
      <w:proofErr w:type="spellStart"/>
      <w:r w:rsidR="00B55AEB">
        <w:rPr>
          <w:color w:val="000000"/>
          <w:lang w:val="uk-UA" w:eastAsia="uk-UA" w:bidi="uk-UA"/>
        </w:rPr>
        <w:t>Э</w:t>
      </w:r>
      <w:r>
        <w:rPr>
          <w:color w:val="000000"/>
          <w:lang w:val="uk-UA" w:eastAsia="uk-UA" w:bidi="uk-UA"/>
        </w:rPr>
        <w:t>кономическое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развитие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стран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Евросоюза</w:t>
      </w:r>
      <w:proofErr w:type="spellEnd"/>
      <w:r>
        <w:rPr>
          <w:color w:val="000000"/>
          <w:lang w:val="uk-UA" w:eastAsia="uk-UA" w:bidi="uk-UA"/>
        </w:rPr>
        <w:t xml:space="preserve"> и </w:t>
      </w:r>
      <w:proofErr w:type="spellStart"/>
      <w:r>
        <w:rPr>
          <w:color w:val="000000"/>
          <w:lang w:val="uk-UA" w:eastAsia="uk-UA" w:bidi="uk-UA"/>
        </w:rPr>
        <w:t>стран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СН</w:t>
      </w:r>
      <w:r w:rsidR="00B55AEB">
        <w:rPr>
          <w:color w:val="000000"/>
          <w:lang w:val="uk-UA" w:eastAsia="uk-UA" w:bidi="uk-UA"/>
        </w:rPr>
        <w:t>Г</w:t>
      </w:r>
      <w:proofErr w:type="spellEnd"/>
      <w:r>
        <w:rPr>
          <w:color w:val="000000"/>
          <w:lang w:val="uk-UA" w:eastAsia="uk-UA" w:bidi="uk-UA"/>
        </w:rPr>
        <w:t xml:space="preserve"> в </w:t>
      </w:r>
      <w:proofErr w:type="spellStart"/>
      <w:r>
        <w:rPr>
          <w:color w:val="000000"/>
          <w:lang w:val="uk-UA" w:eastAsia="uk-UA" w:bidi="uk-UA"/>
        </w:rPr>
        <w:t>условиях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глобализации</w:t>
      </w:r>
      <w:proofErr w:type="spellEnd"/>
      <w:r>
        <w:rPr>
          <w:color w:val="000000"/>
          <w:lang w:val="uk-UA" w:eastAsia="uk-UA" w:bidi="uk-UA"/>
        </w:rPr>
        <w:t>» (м. Берн, Швейцарія, 2013 р.); Міжнародній конференції «</w:t>
      </w:r>
      <w:proofErr w:type="spellStart"/>
      <w:r>
        <w:rPr>
          <w:color w:val="000000"/>
          <w:lang w:val="uk-UA" w:eastAsia="uk-UA" w:bidi="uk-UA"/>
        </w:rPr>
        <w:t>Стратегия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качества</w:t>
      </w:r>
      <w:proofErr w:type="spellEnd"/>
      <w:r>
        <w:rPr>
          <w:color w:val="000000"/>
          <w:lang w:val="uk-UA" w:eastAsia="uk-UA" w:bidi="uk-UA"/>
        </w:rPr>
        <w:t xml:space="preserve"> в </w:t>
      </w:r>
      <w:proofErr w:type="spellStart"/>
      <w:r>
        <w:rPr>
          <w:color w:val="000000"/>
          <w:lang w:val="uk-UA" w:eastAsia="uk-UA" w:bidi="uk-UA"/>
        </w:rPr>
        <w:t>пром</w:t>
      </w:r>
      <w:r w:rsidR="00B55AEB">
        <w:rPr>
          <w:color w:val="000000"/>
          <w:lang w:val="uk-UA" w:eastAsia="uk-UA" w:bidi="uk-UA"/>
        </w:rPr>
        <w:t>ы</w:t>
      </w:r>
      <w:r>
        <w:rPr>
          <w:color w:val="000000"/>
          <w:lang w:val="uk-UA" w:eastAsia="uk-UA" w:bidi="uk-UA"/>
        </w:rPr>
        <w:t>шленности</w:t>
      </w:r>
      <w:proofErr w:type="spellEnd"/>
      <w:r>
        <w:rPr>
          <w:color w:val="000000"/>
          <w:lang w:val="uk-UA" w:eastAsia="uk-UA" w:bidi="uk-UA"/>
        </w:rPr>
        <w:t xml:space="preserve"> и </w:t>
      </w:r>
      <w:proofErr w:type="spellStart"/>
      <w:r>
        <w:rPr>
          <w:color w:val="000000"/>
          <w:lang w:val="uk-UA" w:eastAsia="uk-UA" w:bidi="uk-UA"/>
        </w:rPr>
        <w:t>образовании</w:t>
      </w:r>
      <w:proofErr w:type="spellEnd"/>
      <w:r>
        <w:rPr>
          <w:color w:val="000000"/>
          <w:lang w:val="uk-UA" w:eastAsia="uk-UA" w:bidi="uk-UA"/>
        </w:rPr>
        <w:t>» (м. Варна, Болгарія, 2013 р.); Міжнародній науково-практичній конференції «Стратегія підприємства:</w:t>
      </w:r>
      <w:r w:rsidRPr="001C7BD3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зміна парадигми управління та</w:t>
      </w:r>
      <w:r w:rsidRPr="001C7BD3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інноваційні рішення для бізнесу» (м. Київ,</w:t>
      </w:r>
      <w:r>
        <w:t xml:space="preserve"> 2013 р.); </w:t>
      </w:r>
      <w:r w:rsidRPr="00B55AEB">
        <w:rPr>
          <w:lang w:val="uk-UA"/>
        </w:rPr>
        <w:t>Міжнародній науково-</w:t>
      </w:r>
      <w:r>
        <w:rPr>
          <w:color w:val="000000"/>
          <w:lang w:val="uk-UA" w:eastAsia="uk-UA" w:bidi="uk-UA"/>
        </w:rPr>
        <w:t>практичній конференції «Ефективні механізми та стратегії управління економікою» (м. Черкаси, 2014 р.); Міжнародній науково-практичній конференції «Ефективна економіка та менеджмент: теорія і практика» (м. Дніпропетровськ, 2014 р.).</w:t>
      </w:r>
    </w:p>
    <w:p w:rsidR="00920667" w:rsidRDefault="001C7BD3" w:rsidP="001C7BD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7BD3">
        <w:rPr>
          <w:color w:val="000000"/>
          <w:sz w:val="28"/>
          <w:szCs w:val="28"/>
          <w:lang w:val="uk-UA" w:eastAsia="uk-UA" w:bidi="uk-UA"/>
        </w:rPr>
        <w:t>Економічна значущість використання результатів роботи буде полягати в підвищенні ефективності управління активами, що належать державі, комплексному вирішенні питань залучення приватних інвестицій у проблемні галузі економіки для реалізації загальнодержавних та місцевих програм розвитку, в створенні конкурентного середовища, та стимулюванні економічного розвитку. Соціальна значимість роботи буде полягати у</w:t>
      </w:r>
      <w:r w:rsidRPr="001C7BD3">
        <w:rPr>
          <w:color w:val="000000"/>
          <w:sz w:val="28"/>
          <w:szCs w:val="28"/>
          <w:lang w:eastAsia="uk-UA" w:bidi="uk-UA"/>
        </w:rPr>
        <w:t xml:space="preserve"> </w:t>
      </w:r>
      <w:r w:rsidR="00920667">
        <w:rPr>
          <w:sz w:val="28"/>
          <w:szCs w:val="28"/>
          <w:lang w:val="uk-UA"/>
        </w:rPr>
        <w:lastRenderedPageBreak/>
        <w:t>в</w:t>
      </w:r>
      <w:r w:rsidR="00920667" w:rsidRPr="00920667">
        <w:rPr>
          <w:sz w:val="28"/>
          <w:szCs w:val="28"/>
          <w:lang w:val="uk-UA"/>
        </w:rPr>
        <w:t xml:space="preserve">ирішенні питань </w:t>
      </w:r>
      <w:r w:rsidR="00920667">
        <w:rPr>
          <w:sz w:val="28"/>
          <w:szCs w:val="28"/>
          <w:lang w:val="uk-UA"/>
        </w:rPr>
        <w:t>накопичених диспропорцій у соціальній сфері. В цілому, механізми державно-приватного партнерства будуть сприяти більш ефективному залученню приватного сектору до суспільно значущих проектів.</w:t>
      </w:r>
    </w:p>
    <w:p w:rsidR="00920667" w:rsidRDefault="00920667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Об’єднання робіт у єдиний науковий цикл обґрунтовується спільною метою, поставленими в роботі завданнями, узгодженістю одержаних наукових результатів.</w:t>
      </w:r>
    </w:p>
    <w:p w:rsidR="00920667" w:rsidRPr="00F07E69" w:rsidRDefault="00920667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0667">
        <w:rPr>
          <w:b/>
          <w:sz w:val="28"/>
          <w:szCs w:val="28"/>
          <w:lang w:val="uk-UA"/>
        </w:rPr>
        <w:t xml:space="preserve">Публікації. </w:t>
      </w:r>
      <w:r>
        <w:rPr>
          <w:sz w:val="28"/>
          <w:szCs w:val="28"/>
          <w:lang w:val="uk-UA"/>
        </w:rPr>
        <w:t>Всього цикл наукових праць складається з 21 наукової роботи (</w:t>
      </w:r>
      <w:r w:rsidRPr="00920667">
        <w:rPr>
          <w:sz w:val="28"/>
          <w:szCs w:val="28"/>
          <w:lang w:val="uk-UA"/>
        </w:rPr>
        <w:t>1 монографі</w:t>
      </w:r>
      <w:r>
        <w:rPr>
          <w:sz w:val="28"/>
          <w:szCs w:val="28"/>
          <w:lang w:val="uk-UA"/>
        </w:rPr>
        <w:t>я</w:t>
      </w:r>
      <w:r w:rsidRPr="009206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6 статей у наукових фахових виданнях, 3 статті у наукових періодичних виданнях інших держав та виданнях України, включених до міжнародних </w:t>
      </w:r>
      <w:proofErr w:type="spellStart"/>
      <w:r>
        <w:rPr>
          <w:sz w:val="28"/>
          <w:szCs w:val="28"/>
          <w:lang w:val="uk-UA"/>
        </w:rPr>
        <w:t>наукометричних</w:t>
      </w:r>
      <w:proofErr w:type="spellEnd"/>
      <w:r>
        <w:rPr>
          <w:sz w:val="28"/>
          <w:szCs w:val="28"/>
          <w:lang w:val="uk-UA"/>
        </w:rPr>
        <w:t xml:space="preserve"> баз, 11</w:t>
      </w:r>
      <w:r w:rsidRPr="00920667">
        <w:rPr>
          <w:sz w:val="28"/>
          <w:szCs w:val="28"/>
          <w:lang w:val="uk-UA"/>
        </w:rPr>
        <w:t xml:space="preserve"> </w:t>
      </w:r>
      <w:r w:rsidR="00F07E69">
        <w:rPr>
          <w:sz w:val="28"/>
          <w:szCs w:val="28"/>
          <w:lang w:val="uk-UA"/>
        </w:rPr>
        <w:t xml:space="preserve">публікацій за матеріалами конференцій) загальним обсягом 18,62 д.а., особисто автору належить 7,95 д.а. Загальний індекс цитування публікацій складає </w:t>
      </w:r>
      <w:r w:rsidRPr="00920667">
        <w:rPr>
          <w:sz w:val="28"/>
          <w:szCs w:val="28"/>
          <w:lang w:val="uk-UA"/>
        </w:rPr>
        <w:t>3 (</w:t>
      </w:r>
      <w:r w:rsidR="00F07E69">
        <w:rPr>
          <w:sz w:val="28"/>
          <w:szCs w:val="28"/>
          <w:lang w:val="uk-UA"/>
        </w:rPr>
        <w:t xml:space="preserve">за даними міжнародної </w:t>
      </w:r>
      <w:proofErr w:type="spellStart"/>
      <w:r w:rsidR="00F07E69">
        <w:rPr>
          <w:sz w:val="28"/>
          <w:szCs w:val="28"/>
          <w:lang w:val="uk-UA"/>
        </w:rPr>
        <w:t>наукометричної</w:t>
      </w:r>
      <w:proofErr w:type="spellEnd"/>
      <w:r w:rsidR="00F07E69">
        <w:rPr>
          <w:sz w:val="28"/>
          <w:szCs w:val="28"/>
          <w:lang w:val="uk-UA"/>
        </w:rPr>
        <w:t xml:space="preserve"> бази </w:t>
      </w:r>
      <w:r w:rsidRPr="00920667">
        <w:rPr>
          <w:sz w:val="28"/>
          <w:szCs w:val="28"/>
          <w:lang w:val="en-US"/>
        </w:rPr>
        <w:t>Google</w:t>
      </w:r>
      <w:proofErr w:type="spellStart"/>
      <w:r w:rsidRPr="00920667">
        <w:rPr>
          <w:sz w:val="28"/>
          <w:szCs w:val="28"/>
          <w:lang w:val="uk-UA"/>
        </w:rPr>
        <w:t>-академія</w:t>
      </w:r>
      <w:proofErr w:type="spellEnd"/>
      <w:r w:rsidR="00F07E69">
        <w:rPr>
          <w:sz w:val="28"/>
          <w:szCs w:val="28"/>
          <w:lang w:val="uk-UA"/>
        </w:rPr>
        <w:t xml:space="preserve"> (</w:t>
      </w:r>
      <w:r w:rsidR="00F07E69">
        <w:rPr>
          <w:sz w:val="28"/>
          <w:szCs w:val="28"/>
          <w:lang w:val="en-US"/>
        </w:rPr>
        <w:t>http</w:t>
      </w:r>
      <w:r w:rsidR="00F07E69" w:rsidRPr="00F07E69">
        <w:rPr>
          <w:sz w:val="28"/>
          <w:szCs w:val="28"/>
          <w:lang w:val="uk-UA"/>
        </w:rPr>
        <w:t>://</w:t>
      </w:r>
      <w:r w:rsidR="00F07E69">
        <w:rPr>
          <w:sz w:val="28"/>
          <w:szCs w:val="28"/>
          <w:lang w:val="en-US"/>
        </w:rPr>
        <w:t>scholar</w:t>
      </w:r>
      <w:r w:rsidR="00F07E69" w:rsidRPr="00F07E69">
        <w:rPr>
          <w:sz w:val="28"/>
          <w:szCs w:val="28"/>
          <w:lang w:val="uk-UA"/>
        </w:rPr>
        <w:t>.</w:t>
      </w:r>
      <w:proofErr w:type="spellStart"/>
      <w:r w:rsidR="00F07E69">
        <w:rPr>
          <w:sz w:val="28"/>
          <w:szCs w:val="28"/>
          <w:lang w:val="en-US"/>
        </w:rPr>
        <w:t>google</w:t>
      </w:r>
      <w:proofErr w:type="spellEnd"/>
      <w:r w:rsidR="00F07E69" w:rsidRPr="00F07E69">
        <w:rPr>
          <w:sz w:val="28"/>
          <w:szCs w:val="28"/>
          <w:lang w:val="uk-UA"/>
        </w:rPr>
        <w:t>.</w:t>
      </w:r>
      <w:r w:rsidR="00F07E69">
        <w:rPr>
          <w:sz w:val="28"/>
          <w:szCs w:val="28"/>
          <w:lang w:val="en-US"/>
        </w:rPr>
        <w:t>com</w:t>
      </w:r>
      <w:r w:rsidR="00F07E69" w:rsidRPr="00F07E69">
        <w:rPr>
          <w:sz w:val="28"/>
          <w:szCs w:val="28"/>
          <w:lang w:val="uk-UA"/>
        </w:rPr>
        <w:t>.</w:t>
      </w:r>
      <w:proofErr w:type="spellStart"/>
      <w:r w:rsidR="00F07E69">
        <w:rPr>
          <w:sz w:val="28"/>
          <w:szCs w:val="28"/>
          <w:lang w:val="en-US"/>
        </w:rPr>
        <w:t>ua</w:t>
      </w:r>
      <w:proofErr w:type="spellEnd"/>
      <w:r w:rsidR="00F07E69" w:rsidRPr="00F07E69">
        <w:rPr>
          <w:sz w:val="28"/>
          <w:szCs w:val="28"/>
          <w:lang w:val="uk-UA"/>
        </w:rPr>
        <w:t>/)</w:t>
      </w:r>
      <w:r w:rsidRPr="00920667">
        <w:rPr>
          <w:sz w:val="28"/>
          <w:szCs w:val="28"/>
          <w:lang w:val="uk-UA"/>
        </w:rPr>
        <w:t>, h-індекс=1.</w:t>
      </w:r>
    </w:p>
    <w:p w:rsidR="00F07E69" w:rsidRPr="006200C7" w:rsidRDefault="00F07E69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7E69" w:rsidRPr="006200C7" w:rsidRDefault="00F07E69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7E69" w:rsidRPr="006200C7" w:rsidRDefault="00F07E69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7E69" w:rsidRPr="006200C7" w:rsidRDefault="00F07E69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7E69" w:rsidRPr="00F07E69" w:rsidRDefault="00F07E69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 на здобуття премії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М.Ю. </w:t>
      </w:r>
      <w:proofErr w:type="spellStart"/>
      <w:r>
        <w:rPr>
          <w:sz w:val="28"/>
          <w:szCs w:val="28"/>
          <w:lang w:val="uk-UA"/>
        </w:rPr>
        <w:t>Маісурадзе</w:t>
      </w:r>
      <w:proofErr w:type="spellEnd"/>
    </w:p>
    <w:p w:rsidR="00920667" w:rsidRPr="00920667" w:rsidRDefault="00920667" w:rsidP="009206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20667" w:rsidRPr="00920667" w:rsidRDefault="00920667" w:rsidP="00920667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920667" w:rsidRPr="00920667" w:rsidSect="00205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02"/>
    <w:rsid w:val="00000B1F"/>
    <w:rsid w:val="00000BB0"/>
    <w:rsid w:val="00001E8D"/>
    <w:rsid w:val="000063BA"/>
    <w:rsid w:val="00006E40"/>
    <w:rsid w:val="000074DA"/>
    <w:rsid w:val="00010293"/>
    <w:rsid w:val="000102FD"/>
    <w:rsid w:val="00011325"/>
    <w:rsid w:val="000120B7"/>
    <w:rsid w:val="00012678"/>
    <w:rsid w:val="00013F4F"/>
    <w:rsid w:val="00015720"/>
    <w:rsid w:val="000158CD"/>
    <w:rsid w:val="00015DC4"/>
    <w:rsid w:val="00016207"/>
    <w:rsid w:val="00016A37"/>
    <w:rsid w:val="00016B9E"/>
    <w:rsid w:val="00017DB1"/>
    <w:rsid w:val="00020AAB"/>
    <w:rsid w:val="0002116A"/>
    <w:rsid w:val="00022266"/>
    <w:rsid w:val="00022410"/>
    <w:rsid w:val="000225B9"/>
    <w:rsid w:val="00023011"/>
    <w:rsid w:val="000232E3"/>
    <w:rsid w:val="00023EB6"/>
    <w:rsid w:val="00024C94"/>
    <w:rsid w:val="00024FB0"/>
    <w:rsid w:val="00026515"/>
    <w:rsid w:val="00026552"/>
    <w:rsid w:val="0002702D"/>
    <w:rsid w:val="00027A54"/>
    <w:rsid w:val="000304EA"/>
    <w:rsid w:val="00030D65"/>
    <w:rsid w:val="000323A1"/>
    <w:rsid w:val="0003265E"/>
    <w:rsid w:val="000334EB"/>
    <w:rsid w:val="000347CE"/>
    <w:rsid w:val="00034803"/>
    <w:rsid w:val="000353A9"/>
    <w:rsid w:val="000353D1"/>
    <w:rsid w:val="00035907"/>
    <w:rsid w:val="00036514"/>
    <w:rsid w:val="00036BDB"/>
    <w:rsid w:val="000404EA"/>
    <w:rsid w:val="00040A2E"/>
    <w:rsid w:val="00040EF5"/>
    <w:rsid w:val="0004187D"/>
    <w:rsid w:val="000418D0"/>
    <w:rsid w:val="00041CEB"/>
    <w:rsid w:val="00042383"/>
    <w:rsid w:val="000427DB"/>
    <w:rsid w:val="0004319A"/>
    <w:rsid w:val="00043A8A"/>
    <w:rsid w:val="00044706"/>
    <w:rsid w:val="000447FF"/>
    <w:rsid w:val="00045404"/>
    <w:rsid w:val="0004597E"/>
    <w:rsid w:val="00047DC0"/>
    <w:rsid w:val="00050736"/>
    <w:rsid w:val="00050D23"/>
    <w:rsid w:val="00050DEC"/>
    <w:rsid w:val="00050EE8"/>
    <w:rsid w:val="00050FF2"/>
    <w:rsid w:val="00051216"/>
    <w:rsid w:val="0005185E"/>
    <w:rsid w:val="00051CB3"/>
    <w:rsid w:val="00052071"/>
    <w:rsid w:val="000527B4"/>
    <w:rsid w:val="000536E9"/>
    <w:rsid w:val="000538A3"/>
    <w:rsid w:val="000544F8"/>
    <w:rsid w:val="00055CEB"/>
    <w:rsid w:val="000573F3"/>
    <w:rsid w:val="00057557"/>
    <w:rsid w:val="00060607"/>
    <w:rsid w:val="00060DB4"/>
    <w:rsid w:val="000614DB"/>
    <w:rsid w:val="0006158D"/>
    <w:rsid w:val="00061DE4"/>
    <w:rsid w:val="00061E74"/>
    <w:rsid w:val="0006282E"/>
    <w:rsid w:val="00062F94"/>
    <w:rsid w:val="000637CF"/>
    <w:rsid w:val="00063868"/>
    <w:rsid w:val="000640A7"/>
    <w:rsid w:val="00064CDB"/>
    <w:rsid w:val="00065433"/>
    <w:rsid w:val="00066E30"/>
    <w:rsid w:val="0006796C"/>
    <w:rsid w:val="00067B2B"/>
    <w:rsid w:val="00067BEB"/>
    <w:rsid w:val="0007279D"/>
    <w:rsid w:val="00073E87"/>
    <w:rsid w:val="000758D8"/>
    <w:rsid w:val="00075BD0"/>
    <w:rsid w:val="00075E2A"/>
    <w:rsid w:val="0007731E"/>
    <w:rsid w:val="00077C6B"/>
    <w:rsid w:val="0008063C"/>
    <w:rsid w:val="00080A71"/>
    <w:rsid w:val="00080D82"/>
    <w:rsid w:val="00080DAC"/>
    <w:rsid w:val="000814F0"/>
    <w:rsid w:val="00081A34"/>
    <w:rsid w:val="00081ED0"/>
    <w:rsid w:val="000820DF"/>
    <w:rsid w:val="00082797"/>
    <w:rsid w:val="00083087"/>
    <w:rsid w:val="00083908"/>
    <w:rsid w:val="00083FDE"/>
    <w:rsid w:val="00084F3B"/>
    <w:rsid w:val="00086B91"/>
    <w:rsid w:val="00086DF2"/>
    <w:rsid w:val="00087522"/>
    <w:rsid w:val="000878C7"/>
    <w:rsid w:val="0009023A"/>
    <w:rsid w:val="00090F5E"/>
    <w:rsid w:val="00091A2C"/>
    <w:rsid w:val="0009292B"/>
    <w:rsid w:val="00092C43"/>
    <w:rsid w:val="00092E83"/>
    <w:rsid w:val="00093385"/>
    <w:rsid w:val="000943B6"/>
    <w:rsid w:val="00094A76"/>
    <w:rsid w:val="00096896"/>
    <w:rsid w:val="00096B0E"/>
    <w:rsid w:val="00097662"/>
    <w:rsid w:val="00097BA5"/>
    <w:rsid w:val="00097C2C"/>
    <w:rsid w:val="000A0140"/>
    <w:rsid w:val="000A1B98"/>
    <w:rsid w:val="000A1ECC"/>
    <w:rsid w:val="000A361C"/>
    <w:rsid w:val="000A4396"/>
    <w:rsid w:val="000A4AE7"/>
    <w:rsid w:val="000A5FED"/>
    <w:rsid w:val="000A6002"/>
    <w:rsid w:val="000A660E"/>
    <w:rsid w:val="000A6E94"/>
    <w:rsid w:val="000A704F"/>
    <w:rsid w:val="000A738F"/>
    <w:rsid w:val="000A794D"/>
    <w:rsid w:val="000A7AF0"/>
    <w:rsid w:val="000B0EC8"/>
    <w:rsid w:val="000B1222"/>
    <w:rsid w:val="000B1647"/>
    <w:rsid w:val="000B2658"/>
    <w:rsid w:val="000B338D"/>
    <w:rsid w:val="000B78F0"/>
    <w:rsid w:val="000B7AF0"/>
    <w:rsid w:val="000B7D75"/>
    <w:rsid w:val="000C03F0"/>
    <w:rsid w:val="000C14D1"/>
    <w:rsid w:val="000C23C0"/>
    <w:rsid w:val="000C2CA3"/>
    <w:rsid w:val="000C3EDA"/>
    <w:rsid w:val="000C5358"/>
    <w:rsid w:val="000C5944"/>
    <w:rsid w:val="000C72FA"/>
    <w:rsid w:val="000C7378"/>
    <w:rsid w:val="000C73D2"/>
    <w:rsid w:val="000C7CD3"/>
    <w:rsid w:val="000D16BE"/>
    <w:rsid w:val="000D1D07"/>
    <w:rsid w:val="000D1D90"/>
    <w:rsid w:val="000D3EEB"/>
    <w:rsid w:val="000D59A0"/>
    <w:rsid w:val="000D6E39"/>
    <w:rsid w:val="000D7926"/>
    <w:rsid w:val="000E06D6"/>
    <w:rsid w:val="000E0D22"/>
    <w:rsid w:val="000E12DC"/>
    <w:rsid w:val="000E1701"/>
    <w:rsid w:val="000E1BB5"/>
    <w:rsid w:val="000E20A7"/>
    <w:rsid w:val="000E2B23"/>
    <w:rsid w:val="000E3FD4"/>
    <w:rsid w:val="000E43F6"/>
    <w:rsid w:val="000E4A80"/>
    <w:rsid w:val="000E5C30"/>
    <w:rsid w:val="000E6912"/>
    <w:rsid w:val="000F0A3F"/>
    <w:rsid w:val="000F0D3D"/>
    <w:rsid w:val="000F0E1E"/>
    <w:rsid w:val="000F1AAC"/>
    <w:rsid w:val="000F2AC3"/>
    <w:rsid w:val="000F2F53"/>
    <w:rsid w:val="000F328F"/>
    <w:rsid w:val="000F41DC"/>
    <w:rsid w:val="000F4324"/>
    <w:rsid w:val="000F703D"/>
    <w:rsid w:val="000F74EF"/>
    <w:rsid w:val="000F75FE"/>
    <w:rsid w:val="000F7DF4"/>
    <w:rsid w:val="0010054C"/>
    <w:rsid w:val="00101362"/>
    <w:rsid w:val="001017F6"/>
    <w:rsid w:val="00101C7E"/>
    <w:rsid w:val="00101DD2"/>
    <w:rsid w:val="00101F28"/>
    <w:rsid w:val="00103078"/>
    <w:rsid w:val="001031C4"/>
    <w:rsid w:val="0010331A"/>
    <w:rsid w:val="00103E8D"/>
    <w:rsid w:val="00103FF9"/>
    <w:rsid w:val="001040AB"/>
    <w:rsid w:val="00104EFA"/>
    <w:rsid w:val="00105ED6"/>
    <w:rsid w:val="0010651A"/>
    <w:rsid w:val="001066AD"/>
    <w:rsid w:val="001067A9"/>
    <w:rsid w:val="00106D2A"/>
    <w:rsid w:val="00106D87"/>
    <w:rsid w:val="00106EA6"/>
    <w:rsid w:val="001070E2"/>
    <w:rsid w:val="00107F7F"/>
    <w:rsid w:val="0011020A"/>
    <w:rsid w:val="00110B4F"/>
    <w:rsid w:val="001114EE"/>
    <w:rsid w:val="001121BD"/>
    <w:rsid w:val="001126EC"/>
    <w:rsid w:val="00112962"/>
    <w:rsid w:val="001131B9"/>
    <w:rsid w:val="00114164"/>
    <w:rsid w:val="001151B5"/>
    <w:rsid w:val="00115204"/>
    <w:rsid w:val="0011590E"/>
    <w:rsid w:val="00115B1B"/>
    <w:rsid w:val="0011616D"/>
    <w:rsid w:val="0011668D"/>
    <w:rsid w:val="00116F35"/>
    <w:rsid w:val="00117B8B"/>
    <w:rsid w:val="001216CB"/>
    <w:rsid w:val="00121846"/>
    <w:rsid w:val="00121F07"/>
    <w:rsid w:val="00121F6F"/>
    <w:rsid w:val="00123285"/>
    <w:rsid w:val="0012414A"/>
    <w:rsid w:val="001252C9"/>
    <w:rsid w:val="00125389"/>
    <w:rsid w:val="00125CE9"/>
    <w:rsid w:val="00127206"/>
    <w:rsid w:val="00130F43"/>
    <w:rsid w:val="00130FDC"/>
    <w:rsid w:val="00131AE8"/>
    <w:rsid w:val="00132975"/>
    <w:rsid w:val="00133937"/>
    <w:rsid w:val="00133A86"/>
    <w:rsid w:val="00133CC6"/>
    <w:rsid w:val="001354C9"/>
    <w:rsid w:val="001358B6"/>
    <w:rsid w:val="00135A9B"/>
    <w:rsid w:val="0013753C"/>
    <w:rsid w:val="00137940"/>
    <w:rsid w:val="001408CC"/>
    <w:rsid w:val="00140E31"/>
    <w:rsid w:val="00141080"/>
    <w:rsid w:val="00141094"/>
    <w:rsid w:val="00141BED"/>
    <w:rsid w:val="00142217"/>
    <w:rsid w:val="001427EE"/>
    <w:rsid w:val="0014331D"/>
    <w:rsid w:val="00143405"/>
    <w:rsid w:val="00145E9D"/>
    <w:rsid w:val="00146D25"/>
    <w:rsid w:val="001470B2"/>
    <w:rsid w:val="00147439"/>
    <w:rsid w:val="00147EF7"/>
    <w:rsid w:val="00150680"/>
    <w:rsid w:val="001506AD"/>
    <w:rsid w:val="00150AA5"/>
    <w:rsid w:val="001513C2"/>
    <w:rsid w:val="00151BA3"/>
    <w:rsid w:val="001531BF"/>
    <w:rsid w:val="001533FA"/>
    <w:rsid w:val="001533FF"/>
    <w:rsid w:val="00153C6C"/>
    <w:rsid w:val="00153DAE"/>
    <w:rsid w:val="00154977"/>
    <w:rsid w:val="00155F01"/>
    <w:rsid w:val="0015604E"/>
    <w:rsid w:val="00156435"/>
    <w:rsid w:val="001565E5"/>
    <w:rsid w:val="0015781B"/>
    <w:rsid w:val="001607D6"/>
    <w:rsid w:val="001618DA"/>
    <w:rsid w:val="00162518"/>
    <w:rsid w:val="00162922"/>
    <w:rsid w:val="00163A50"/>
    <w:rsid w:val="00163D42"/>
    <w:rsid w:val="00164B1C"/>
    <w:rsid w:val="00164D52"/>
    <w:rsid w:val="00165246"/>
    <w:rsid w:val="0016596A"/>
    <w:rsid w:val="00165FA3"/>
    <w:rsid w:val="0016651B"/>
    <w:rsid w:val="00166F7E"/>
    <w:rsid w:val="00167A0A"/>
    <w:rsid w:val="00170F39"/>
    <w:rsid w:val="00171C46"/>
    <w:rsid w:val="00171C63"/>
    <w:rsid w:val="00171D33"/>
    <w:rsid w:val="001721A6"/>
    <w:rsid w:val="00172C90"/>
    <w:rsid w:val="001740D7"/>
    <w:rsid w:val="0017425A"/>
    <w:rsid w:val="00174769"/>
    <w:rsid w:val="00176649"/>
    <w:rsid w:val="00177E08"/>
    <w:rsid w:val="00180769"/>
    <w:rsid w:val="00180BA1"/>
    <w:rsid w:val="00180C9C"/>
    <w:rsid w:val="0018100C"/>
    <w:rsid w:val="001823B1"/>
    <w:rsid w:val="00182B8C"/>
    <w:rsid w:val="001830CD"/>
    <w:rsid w:val="00183DAF"/>
    <w:rsid w:val="0018444F"/>
    <w:rsid w:val="001850F1"/>
    <w:rsid w:val="00185502"/>
    <w:rsid w:val="00185568"/>
    <w:rsid w:val="00185AB7"/>
    <w:rsid w:val="00185E08"/>
    <w:rsid w:val="0018662A"/>
    <w:rsid w:val="001866E0"/>
    <w:rsid w:val="00186BEC"/>
    <w:rsid w:val="00186EE5"/>
    <w:rsid w:val="00187329"/>
    <w:rsid w:val="0018781E"/>
    <w:rsid w:val="0019033D"/>
    <w:rsid w:val="00190D55"/>
    <w:rsid w:val="00191134"/>
    <w:rsid w:val="00192DE8"/>
    <w:rsid w:val="001931DC"/>
    <w:rsid w:val="0019354F"/>
    <w:rsid w:val="00193C32"/>
    <w:rsid w:val="001964DF"/>
    <w:rsid w:val="001974DA"/>
    <w:rsid w:val="00197AAE"/>
    <w:rsid w:val="001A03AB"/>
    <w:rsid w:val="001A076C"/>
    <w:rsid w:val="001A0A71"/>
    <w:rsid w:val="001A1A04"/>
    <w:rsid w:val="001A2280"/>
    <w:rsid w:val="001A27BC"/>
    <w:rsid w:val="001A286A"/>
    <w:rsid w:val="001A3F4D"/>
    <w:rsid w:val="001A5245"/>
    <w:rsid w:val="001A526B"/>
    <w:rsid w:val="001A73D9"/>
    <w:rsid w:val="001A7AE5"/>
    <w:rsid w:val="001B02B2"/>
    <w:rsid w:val="001B06C3"/>
    <w:rsid w:val="001B1EBA"/>
    <w:rsid w:val="001B20C6"/>
    <w:rsid w:val="001B2924"/>
    <w:rsid w:val="001B2F78"/>
    <w:rsid w:val="001B3535"/>
    <w:rsid w:val="001B4964"/>
    <w:rsid w:val="001B4DC1"/>
    <w:rsid w:val="001B5361"/>
    <w:rsid w:val="001B5D94"/>
    <w:rsid w:val="001B7B8D"/>
    <w:rsid w:val="001C0CAC"/>
    <w:rsid w:val="001C0CC5"/>
    <w:rsid w:val="001C1572"/>
    <w:rsid w:val="001C2A63"/>
    <w:rsid w:val="001C332A"/>
    <w:rsid w:val="001C3D5A"/>
    <w:rsid w:val="001C429F"/>
    <w:rsid w:val="001C4429"/>
    <w:rsid w:val="001C4566"/>
    <w:rsid w:val="001C545B"/>
    <w:rsid w:val="001C5A9C"/>
    <w:rsid w:val="001C6D13"/>
    <w:rsid w:val="001C779D"/>
    <w:rsid w:val="001C7BD3"/>
    <w:rsid w:val="001D1983"/>
    <w:rsid w:val="001D1AA1"/>
    <w:rsid w:val="001D1FCF"/>
    <w:rsid w:val="001D2155"/>
    <w:rsid w:val="001D28FE"/>
    <w:rsid w:val="001D2F64"/>
    <w:rsid w:val="001D4D4F"/>
    <w:rsid w:val="001D4DE1"/>
    <w:rsid w:val="001D5C35"/>
    <w:rsid w:val="001D5C6E"/>
    <w:rsid w:val="001D5CB7"/>
    <w:rsid w:val="001D7A2D"/>
    <w:rsid w:val="001D7E58"/>
    <w:rsid w:val="001E07BC"/>
    <w:rsid w:val="001E0EC8"/>
    <w:rsid w:val="001E10AE"/>
    <w:rsid w:val="001E4421"/>
    <w:rsid w:val="001E4642"/>
    <w:rsid w:val="001E46F8"/>
    <w:rsid w:val="001E49DF"/>
    <w:rsid w:val="001E5099"/>
    <w:rsid w:val="001E5300"/>
    <w:rsid w:val="001E5C8F"/>
    <w:rsid w:val="001E68AD"/>
    <w:rsid w:val="001E7068"/>
    <w:rsid w:val="001E767A"/>
    <w:rsid w:val="001E7C6A"/>
    <w:rsid w:val="001E7F4F"/>
    <w:rsid w:val="001F06FC"/>
    <w:rsid w:val="001F0E8C"/>
    <w:rsid w:val="001F1005"/>
    <w:rsid w:val="001F14AE"/>
    <w:rsid w:val="001F1A18"/>
    <w:rsid w:val="001F1B0A"/>
    <w:rsid w:val="001F275D"/>
    <w:rsid w:val="001F34DA"/>
    <w:rsid w:val="001F461D"/>
    <w:rsid w:val="001F570D"/>
    <w:rsid w:val="001F6769"/>
    <w:rsid w:val="001F6894"/>
    <w:rsid w:val="001F7666"/>
    <w:rsid w:val="002010C9"/>
    <w:rsid w:val="002018A3"/>
    <w:rsid w:val="00202943"/>
    <w:rsid w:val="002031E9"/>
    <w:rsid w:val="00203A15"/>
    <w:rsid w:val="00203A5A"/>
    <w:rsid w:val="00203B79"/>
    <w:rsid w:val="00203DF9"/>
    <w:rsid w:val="002040A7"/>
    <w:rsid w:val="0020493E"/>
    <w:rsid w:val="002050DD"/>
    <w:rsid w:val="0020511A"/>
    <w:rsid w:val="00205202"/>
    <w:rsid w:val="00205A30"/>
    <w:rsid w:val="00205AD0"/>
    <w:rsid w:val="00206023"/>
    <w:rsid w:val="002079F3"/>
    <w:rsid w:val="002104D5"/>
    <w:rsid w:val="002108AB"/>
    <w:rsid w:val="002110BF"/>
    <w:rsid w:val="002114CA"/>
    <w:rsid w:val="00211DA0"/>
    <w:rsid w:val="002124F0"/>
    <w:rsid w:val="0021304C"/>
    <w:rsid w:val="00213533"/>
    <w:rsid w:val="00213770"/>
    <w:rsid w:val="00213E85"/>
    <w:rsid w:val="0021445F"/>
    <w:rsid w:val="00214996"/>
    <w:rsid w:val="00216C31"/>
    <w:rsid w:val="00216D2D"/>
    <w:rsid w:val="00217302"/>
    <w:rsid w:val="00217ADE"/>
    <w:rsid w:val="00217DF6"/>
    <w:rsid w:val="00220395"/>
    <w:rsid w:val="002206E4"/>
    <w:rsid w:val="00221005"/>
    <w:rsid w:val="002211C9"/>
    <w:rsid w:val="0022148F"/>
    <w:rsid w:val="00221590"/>
    <w:rsid w:val="00221A5E"/>
    <w:rsid w:val="00222ABF"/>
    <w:rsid w:val="00222CA9"/>
    <w:rsid w:val="00222D73"/>
    <w:rsid w:val="00224959"/>
    <w:rsid w:val="00225210"/>
    <w:rsid w:val="0022527D"/>
    <w:rsid w:val="00225E05"/>
    <w:rsid w:val="00226563"/>
    <w:rsid w:val="00227485"/>
    <w:rsid w:val="002275BA"/>
    <w:rsid w:val="0023036A"/>
    <w:rsid w:val="0023047E"/>
    <w:rsid w:val="002318BB"/>
    <w:rsid w:val="002320BB"/>
    <w:rsid w:val="0023227E"/>
    <w:rsid w:val="00232395"/>
    <w:rsid w:val="00232FF2"/>
    <w:rsid w:val="00233140"/>
    <w:rsid w:val="002349CB"/>
    <w:rsid w:val="00234A0B"/>
    <w:rsid w:val="00234F03"/>
    <w:rsid w:val="00235301"/>
    <w:rsid w:val="0023565A"/>
    <w:rsid w:val="00235C82"/>
    <w:rsid w:val="00235CD1"/>
    <w:rsid w:val="0023770E"/>
    <w:rsid w:val="0024076C"/>
    <w:rsid w:val="00240F40"/>
    <w:rsid w:val="0024239D"/>
    <w:rsid w:val="00242664"/>
    <w:rsid w:val="00244F1C"/>
    <w:rsid w:val="00245285"/>
    <w:rsid w:val="00245F79"/>
    <w:rsid w:val="002464FA"/>
    <w:rsid w:val="0024682C"/>
    <w:rsid w:val="00246DF9"/>
    <w:rsid w:val="00250B8F"/>
    <w:rsid w:val="00251695"/>
    <w:rsid w:val="00251DF6"/>
    <w:rsid w:val="0025225C"/>
    <w:rsid w:val="00252C99"/>
    <w:rsid w:val="002535BA"/>
    <w:rsid w:val="00253838"/>
    <w:rsid w:val="0025383E"/>
    <w:rsid w:val="00254393"/>
    <w:rsid w:val="002546B6"/>
    <w:rsid w:val="002551CD"/>
    <w:rsid w:val="00255F18"/>
    <w:rsid w:val="002566F0"/>
    <w:rsid w:val="00256AE7"/>
    <w:rsid w:val="002570E8"/>
    <w:rsid w:val="00257516"/>
    <w:rsid w:val="002577F0"/>
    <w:rsid w:val="00257921"/>
    <w:rsid w:val="00257983"/>
    <w:rsid w:val="00257EE6"/>
    <w:rsid w:val="0026164B"/>
    <w:rsid w:val="002626AA"/>
    <w:rsid w:val="00263740"/>
    <w:rsid w:val="002640E5"/>
    <w:rsid w:val="00264C3A"/>
    <w:rsid w:val="00264DF8"/>
    <w:rsid w:val="0026571F"/>
    <w:rsid w:val="00265AB3"/>
    <w:rsid w:val="00265F70"/>
    <w:rsid w:val="002663DE"/>
    <w:rsid w:val="00270344"/>
    <w:rsid w:val="00270D1D"/>
    <w:rsid w:val="00271EEF"/>
    <w:rsid w:val="00272066"/>
    <w:rsid w:val="00272290"/>
    <w:rsid w:val="00272923"/>
    <w:rsid w:val="002729A7"/>
    <w:rsid w:val="00273C82"/>
    <w:rsid w:val="002750E5"/>
    <w:rsid w:val="00276405"/>
    <w:rsid w:val="00276FD3"/>
    <w:rsid w:val="002772F3"/>
    <w:rsid w:val="002773B0"/>
    <w:rsid w:val="002777E9"/>
    <w:rsid w:val="00277E13"/>
    <w:rsid w:val="00281533"/>
    <w:rsid w:val="002833E0"/>
    <w:rsid w:val="002834B2"/>
    <w:rsid w:val="00283CA9"/>
    <w:rsid w:val="00283EBE"/>
    <w:rsid w:val="0028419F"/>
    <w:rsid w:val="0028455F"/>
    <w:rsid w:val="002849AB"/>
    <w:rsid w:val="002849C1"/>
    <w:rsid w:val="00284B7C"/>
    <w:rsid w:val="0028501F"/>
    <w:rsid w:val="002850AC"/>
    <w:rsid w:val="002851EA"/>
    <w:rsid w:val="002853FE"/>
    <w:rsid w:val="00286039"/>
    <w:rsid w:val="00286439"/>
    <w:rsid w:val="00286C4E"/>
    <w:rsid w:val="00287B57"/>
    <w:rsid w:val="00287E78"/>
    <w:rsid w:val="002933F7"/>
    <w:rsid w:val="002935E5"/>
    <w:rsid w:val="002937F4"/>
    <w:rsid w:val="00294CFB"/>
    <w:rsid w:val="00294EEE"/>
    <w:rsid w:val="00295649"/>
    <w:rsid w:val="002966B3"/>
    <w:rsid w:val="0029695B"/>
    <w:rsid w:val="00296F70"/>
    <w:rsid w:val="0029752F"/>
    <w:rsid w:val="002A015D"/>
    <w:rsid w:val="002A046C"/>
    <w:rsid w:val="002A07C3"/>
    <w:rsid w:val="002A0F9D"/>
    <w:rsid w:val="002A1294"/>
    <w:rsid w:val="002A15E4"/>
    <w:rsid w:val="002A1F21"/>
    <w:rsid w:val="002A222F"/>
    <w:rsid w:val="002A242F"/>
    <w:rsid w:val="002A2F37"/>
    <w:rsid w:val="002A508D"/>
    <w:rsid w:val="002A66C4"/>
    <w:rsid w:val="002A6740"/>
    <w:rsid w:val="002A7E73"/>
    <w:rsid w:val="002A7F80"/>
    <w:rsid w:val="002B0447"/>
    <w:rsid w:val="002B1151"/>
    <w:rsid w:val="002B1BDF"/>
    <w:rsid w:val="002B1DF0"/>
    <w:rsid w:val="002B22D7"/>
    <w:rsid w:val="002B2555"/>
    <w:rsid w:val="002B28E8"/>
    <w:rsid w:val="002B2B0F"/>
    <w:rsid w:val="002B3532"/>
    <w:rsid w:val="002B38FA"/>
    <w:rsid w:val="002B4077"/>
    <w:rsid w:val="002B4212"/>
    <w:rsid w:val="002B4AA6"/>
    <w:rsid w:val="002B4DBE"/>
    <w:rsid w:val="002B640D"/>
    <w:rsid w:val="002B7E5F"/>
    <w:rsid w:val="002C0797"/>
    <w:rsid w:val="002C0AA1"/>
    <w:rsid w:val="002C0F71"/>
    <w:rsid w:val="002C1049"/>
    <w:rsid w:val="002C1B12"/>
    <w:rsid w:val="002C36D0"/>
    <w:rsid w:val="002C38AF"/>
    <w:rsid w:val="002C42AB"/>
    <w:rsid w:val="002C4CEC"/>
    <w:rsid w:val="002C56CD"/>
    <w:rsid w:val="002C5747"/>
    <w:rsid w:val="002C5777"/>
    <w:rsid w:val="002C5935"/>
    <w:rsid w:val="002C5CC3"/>
    <w:rsid w:val="002C748A"/>
    <w:rsid w:val="002C78C2"/>
    <w:rsid w:val="002C7B58"/>
    <w:rsid w:val="002D0251"/>
    <w:rsid w:val="002D1CB1"/>
    <w:rsid w:val="002D4135"/>
    <w:rsid w:val="002D4D74"/>
    <w:rsid w:val="002D4FE3"/>
    <w:rsid w:val="002D60BF"/>
    <w:rsid w:val="002D6A94"/>
    <w:rsid w:val="002D6F03"/>
    <w:rsid w:val="002D7FD4"/>
    <w:rsid w:val="002E0B3B"/>
    <w:rsid w:val="002E1261"/>
    <w:rsid w:val="002E1522"/>
    <w:rsid w:val="002E23FA"/>
    <w:rsid w:val="002E26DA"/>
    <w:rsid w:val="002E27F0"/>
    <w:rsid w:val="002E32AE"/>
    <w:rsid w:val="002E5E0C"/>
    <w:rsid w:val="002E6875"/>
    <w:rsid w:val="002E6CA9"/>
    <w:rsid w:val="002E6FA9"/>
    <w:rsid w:val="002F06CB"/>
    <w:rsid w:val="002F2984"/>
    <w:rsid w:val="002F2DA8"/>
    <w:rsid w:val="002F3A19"/>
    <w:rsid w:val="002F430F"/>
    <w:rsid w:val="002F5D78"/>
    <w:rsid w:val="002F698B"/>
    <w:rsid w:val="002F6AB5"/>
    <w:rsid w:val="00300863"/>
    <w:rsid w:val="00301D67"/>
    <w:rsid w:val="00302797"/>
    <w:rsid w:val="00302B11"/>
    <w:rsid w:val="00303B14"/>
    <w:rsid w:val="0030543A"/>
    <w:rsid w:val="00305834"/>
    <w:rsid w:val="00305BE9"/>
    <w:rsid w:val="003069BA"/>
    <w:rsid w:val="00306D63"/>
    <w:rsid w:val="00307A37"/>
    <w:rsid w:val="00307A49"/>
    <w:rsid w:val="00307E6E"/>
    <w:rsid w:val="00307EAF"/>
    <w:rsid w:val="003101FE"/>
    <w:rsid w:val="003105FA"/>
    <w:rsid w:val="00310817"/>
    <w:rsid w:val="003109AD"/>
    <w:rsid w:val="00310C76"/>
    <w:rsid w:val="0031249C"/>
    <w:rsid w:val="003138A1"/>
    <w:rsid w:val="00314284"/>
    <w:rsid w:val="003168AA"/>
    <w:rsid w:val="00316A25"/>
    <w:rsid w:val="00316D15"/>
    <w:rsid w:val="00317754"/>
    <w:rsid w:val="003204E6"/>
    <w:rsid w:val="0032131F"/>
    <w:rsid w:val="00321519"/>
    <w:rsid w:val="00321E0F"/>
    <w:rsid w:val="00321E8D"/>
    <w:rsid w:val="003220E4"/>
    <w:rsid w:val="00323A95"/>
    <w:rsid w:val="00323E6A"/>
    <w:rsid w:val="00324D8A"/>
    <w:rsid w:val="003260B3"/>
    <w:rsid w:val="00326955"/>
    <w:rsid w:val="00326F1F"/>
    <w:rsid w:val="00327138"/>
    <w:rsid w:val="00330EF9"/>
    <w:rsid w:val="003310DE"/>
    <w:rsid w:val="003328F4"/>
    <w:rsid w:val="003333F7"/>
    <w:rsid w:val="00333E51"/>
    <w:rsid w:val="00334AB8"/>
    <w:rsid w:val="00335B1F"/>
    <w:rsid w:val="00336029"/>
    <w:rsid w:val="00336DB2"/>
    <w:rsid w:val="00337AE6"/>
    <w:rsid w:val="00337CBA"/>
    <w:rsid w:val="0034088C"/>
    <w:rsid w:val="003408AE"/>
    <w:rsid w:val="0034114F"/>
    <w:rsid w:val="00341DEB"/>
    <w:rsid w:val="0034201C"/>
    <w:rsid w:val="0034214A"/>
    <w:rsid w:val="003426A4"/>
    <w:rsid w:val="00342C47"/>
    <w:rsid w:val="00343361"/>
    <w:rsid w:val="00343E39"/>
    <w:rsid w:val="00344C0C"/>
    <w:rsid w:val="0034576C"/>
    <w:rsid w:val="0034644E"/>
    <w:rsid w:val="0034669F"/>
    <w:rsid w:val="00346EDC"/>
    <w:rsid w:val="0034774C"/>
    <w:rsid w:val="00347DC0"/>
    <w:rsid w:val="003502C6"/>
    <w:rsid w:val="0035037A"/>
    <w:rsid w:val="003505E9"/>
    <w:rsid w:val="00350A05"/>
    <w:rsid w:val="00351923"/>
    <w:rsid w:val="00351BD4"/>
    <w:rsid w:val="00352520"/>
    <w:rsid w:val="0035274B"/>
    <w:rsid w:val="003527FA"/>
    <w:rsid w:val="00353CF8"/>
    <w:rsid w:val="00353F11"/>
    <w:rsid w:val="00354270"/>
    <w:rsid w:val="00354347"/>
    <w:rsid w:val="0035440C"/>
    <w:rsid w:val="003544C1"/>
    <w:rsid w:val="00354C49"/>
    <w:rsid w:val="003550A2"/>
    <w:rsid w:val="003550E6"/>
    <w:rsid w:val="00355B97"/>
    <w:rsid w:val="00355D78"/>
    <w:rsid w:val="00356372"/>
    <w:rsid w:val="00356D5F"/>
    <w:rsid w:val="003574C4"/>
    <w:rsid w:val="0036073D"/>
    <w:rsid w:val="003608FD"/>
    <w:rsid w:val="0036157C"/>
    <w:rsid w:val="003620FF"/>
    <w:rsid w:val="003640CF"/>
    <w:rsid w:val="00364ACF"/>
    <w:rsid w:val="0036561A"/>
    <w:rsid w:val="0036668B"/>
    <w:rsid w:val="00367807"/>
    <w:rsid w:val="00367DB4"/>
    <w:rsid w:val="0037013E"/>
    <w:rsid w:val="00371D93"/>
    <w:rsid w:val="00372033"/>
    <w:rsid w:val="00372F98"/>
    <w:rsid w:val="00373308"/>
    <w:rsid w:val="00373874"/>
    <w:rsid w:val="003738DF"/>
    <w:rsid w:val="00373E88"/>
    <w:rsid w:val="00374D7E"/>
    <w:rsid w:val="00375537"/>
    <w:rsid w:val="00375914"/>
    <w:rsid w:val="003759AD"/>
    <w:rsid w:val="00375F4F"/>
    <w:rsid w:val="003777A0"/>
    <w:rsid w:val="00380101"/>
    <w:rsid w:val="00380D33"/>
    <w:rsid w:val="00380DAB"/>
    <w:rsid w:val="00380F26"/>
    <w:rsid w:val="00381738"/>
    <w:rsid w:val="00381AD0"/>
    <w:rsid w:val="00381F1A"/>
    <w:rsid w:val="0038373B"/>
    <w:rsid w:val="00385EB4"/>
    <w:rsid w:val="00387420"/>
    <w:rsid w:val="00387503"/>
    <w:rsid w:val="003879B7"/>
    <w:rsid w:val="00390E94"/>
    <w:rsid w:val="00392245"/>
    <w:rsid w:val="00392E6A"/>
    <w:rsid w:val="0039340D"/>
    <w:rsid w:val="00393EFE"/>
    <w:rsid w:val="003950BF"/>
    <w:rsid w:val="00396F56"/>
    <w:rsid w:val="00397BF9"/>
    <w:rsid w:val="003A14AB"/>
    <w:rsid w:val="003A14D7"/>
    <w:rsid w:val="003A224C"/>
    <w:rsid w:val="003A466D"/>
    <w:rsid w:val="003A46E7"/>
    <w:rsid w:val="003A5491"/>
    <w:rsid w:val="003A67C3"/>
    <w:rsid w:val="003A692E"/>
    <w:rsid w:val="003A6F4B"/>
    <w:rsid w:val="003A7467"/>
    <w:rsid w:val="003A795E"/>
    <w:rsid w:val="003B02B9"/>
    <w:rsid w:val="003B18AA"/>
    <w:rsid w:val="003B1E38"/>
    <w:rsid w:val="003B23FD"/>
    <w:rsid w:val="003B2447"/>
    <w:rsid w:val="003B31A1"/>
    <w:rsid w:val="003B441E"/>
    <w:rsid w:val="003B53C0"/>
    <w:rsid w:val="003B54EA"/>
    <w:rsid w:val="003B65D9"/>
    <w:rsid w:val="003B7183"/>
    <w:rsid w:val="003B757D"/>
    <w:rsid w:val="003B773A"/>
    <w:rsid w:val="003B7760"/>
    <w:rsid w:val="003C194F"/>
    <w:rsid w:val="003C2C9E"/>
    <w:rsid w:val="003C30ED"/>
    <w:rsid w:val="003C3116"/>
    <w:rsid w:val="003C358A"/>
    <w:rsid w:val="003C372A"/>
    <w:rsid w:val="003C4A02"/>
    <w:rsid w:val="003C5235"/>
    <w:rsid w:val="003C559B"/>
    <w:rsid w:val="003C648C"/>
    <w:rsid w:val="003C6C32"/>
    <w:rsid w:val="003C79F1"/>
    <w:rsid w:val="003D04FC"/>
    <w:rsid w:val="003D05C7"/>
    <w:rsid w:val="003D061D"/>
    <w:rsid w:val="003D088B"/>
    <w:rsid w:val="003D0934"/>
    <w:rsid w:val="003D0B21"/>
    <w:rsid w:val="003D2120"/>
    <w:rsid w:val="003D30EF"/>
    <w:rsid w:val="003D4B0F"/>
    <w:rsid w:val="003D4D15"/>
    <w:rsid w:val="003D4D78"/>
    <w:rsid w:val="003D4DE4"/>
    <w:rsid w:val="003D5808"/>
    <w:rsid w:val="003D691E"/>
    <w:rsid w:val="003D6CC2"/>
    <w:rsid w:val="003D7DBE"/>
    <w:rsid w:val="003E001D"/>
    <w:rsid w:val="003E071A"/>
    <w:rsid w:val="003E084D"/>
    <w:rsid w:val="003E08D4"/>
    <w:rsid w:val="003E0C19"/>
    <w:rsid w:val="003E2359"/>
    <w:rsid w:val="003E2B7C"/>
    <w:rsid w:val="003E2C6C"/>
    <w:rsid w:val="003E414B"/>
    <w:rsid w:val="003E4A8A"/>
    <w:rsid w:val="003E4FF9"/>
    <w:rsid w:val="003E624A"/>
    <w:rsid w:val="003E6592"/>
    <w:rsid w:val="003E6CD3"/>
    <w:rsid w:val="003E72C1"/>
    <w:rsid w:val="003E7816"/>
    <w:rsid w:val="003F1575"/>
    <w:rsid w:val="003F187C"/>
    <w:rsid w:val="003F1968"/>
    <w:rsid w:val="003F24B9"/>
    <w:rsid w:val="003F25CB"/>
    <w:rsid w:val="003F36B2"/>
    <w:rsid w:val="003F3B12"/>
    <w:rsid w:val="003F3ED3"/>
    <w:rsid w:val="003F4190"/>
    <w:rsid w:val="003F5EC4"/>
    <w:rsid w:val="003F6735"/>
    <w:rsid w:val="003F6E02"/>
    <w:rsid w:val="003F7160"/>
    <w:rsid w:val="003F7F6E"/>
    <w:rsid w:val="00400355"/>
    <w:rsid w:val="00400C29"/>
    <w:rsid w:val="00400E6F"/>
    <w:rsid w:val="00401347"/>
    <w:rsid w:val="00401E88"/>
    <w:rsid w:val="00402A60"/>
    <w:rsid w:val="00403002"/>
    <w:rsid w:val="004077FB"/>
    <w:rsid w:val="004079F0"/>
    <w:rsid w:val="004103B9"/>
    <w:rsid w:val="004105E3"/>
    <w:rsid w:val="00410A0D"/>
    <w:rsid w:val="0041175F"/>
    <w:rsid w:val="0041242F"/>
    <w:rsid w:val="00412DF4"/>
    <w:rsid w:val="00412F4F"/>
    <w:rsid w:val="004132F5"/>
    <w:rsid w:val="0041461E"/>
    <w:rsid w:val="00414B35"/>
    <w:rsid w:val="00414CA5"/>
    <w:rsid w:val="00414E54"/>
    <w:rsid w:val="00416047"/>
    <w:rsid w:val="00416B62"/>
    <w:rsid w:val="0041763C"/>
    <w:rsid w:val="00417B9D"/>
    <w:rsid w:val="004211DC"/>
    <w:rsid w:val="004213E2"/>
    <w:rsid w:val="00421D8F"/>
    <w:rsid w:val="00421FB1"/>
    <w:rsid w:val="0042207D"/>
    <w:rsid w:val="00422117"/>
    <w:rsid w:val="00422AE0"/>
    <w:rsid w:val="00424ED3"/>
    <w:rsid w:val="00425A04"/>
    <w:rsid w:val="0042612B"/>
    <w:rsid w:val="00426344"/>
    <w:rsid w:val="00426A50"/>
    <w:rsid w:val="00426EA4"/>
    <w:rsid w:val="0042720F"/>
    <w:rsid w:val="00427FAF"/>
    <w:rsid w:val="004316E8"/>
    <w:rsid w:val="00431D87"/>
    <w:rsid w:val="00432722"/>
    <w:rsid w:val="00432BAD"/>
    <w:rsid w:val="00432C66"/>
    <w:rsid w:val="00434139"/>
    <w:rsid w:val="00434477"/>
    <w:rsid w:val="00434544"/>
    <w:rsid w:val="0043572E"/>
    <w:rsid w:val="00435999"/>
    <w:rsid w:val="00435CF0"/>
    <w:rsid w:val="0043609D"/>
    <w:rsid w:val="00437522"/>
    <w:rsid w:val="00440A62"/>
    <w:rsid w:val="00442836"/>
    <w:rsid w:val="00442A2A"/>
    <w:rsid w:val="00442F1A"/>
    <w:rsid w:val="0044331E"/>
    <w:rsid w:val="004433D5"/>
    <w:rsid w:val="00445345"/>
    <w:rsid w:val="00446D3C"/>
    <w:rsid w:val="00446F2D"/>
    <w:rsid w:val="0044719C"/>
    <w:rsid w:val="00447207"/>
    <w:rsid w:val="00447446"/>
    <w:rsid w:val="00447C2D"/>
    <w:rsid w:val="00447DBF"/>
    <w:rsid w:val="00450054"/>
    <w:rsid w:val="004502D0"/>
    <w:rsid w:val="00450E35"/>
    <w:rsid w:val="00451716"/>
    <w:rsid w:val="00451E51"/>
    <w:rsid w:val="0045327F"/>
    <w:rsid w:val="0045675F"/>
    <w:rsid w:val="004568A2"/>
    <w:rsid w:val="0045700D"/>
    <w:rsid w:val="0046006C"/>
    <w:rsid w:val="0046132E"/>
    <w:rsid w:val="00461934"/>
    <w:rsid w:val="00461C0A"/>
    <w:rsid w:val="00462618"/>
    <w:rsid w:val="00462654"/>
    <w:rsid w:val="00462AC3"/>
    <w:rsid w:val="004633BE"/>
    <w:rsid w:val="00463BE9"/>
    <w:rsid w:val="00463E64"/>
    <w:rsid w:val="00464473"/>
    <w:rsid w:val="00464EC4"/>
    <w:rsid w:val="00465389"/>
    <w:rsid w:val="0046585E"/>
    <w:rsid w:val="004674FD"/>
    <w:rsid w:val="00467CDB"/>
    <w:rsid w:val="004712EC"/>
    <w:rsid w:val="004726CA"/>
    <w:rsid w:val="004732E7"/>
    <w:rsid w:val="00474028"/>
    <w:rsid w:val="00474D12"/>
    <w:rsid w:val="0047555A"/>
    <w:rsid w:val="0047596D"/>
    <w:rsid w:val="00476293"/>
    <w:rsid w:val="0047727B"/>
    <w:rsid w:val="00477C88"/>
    <w:rsid w:val="00480136"/>
    <w:rsid w:val="004812B1"/>
    <w:rsid w:val="0048257D"/>
    <w:rsid w:val="0048318D"/>
    <w:rsid w:val="0048429B"/>
    <w:rsid w:val="00484DE8"/>
    <w:rsid w:val="004903D4"/>
    <w:rsid w:val="004909D6"/>
    <w:rsid w:val="0049109C"/>
    <w:rsid w:val="00492CE4"/>
    <w:rsid w:val="00493B6B"/>
    <w:rsid w:val="00493BB1"/>
    <w:rsid w:val="004944A3"/>
    <w:rsid w:val="004945F7"/>
    <w:rsid w:val="00494A7A"/>
    <w:rsid w:val="00494A90"/>
    <w:rsid w:val="00495489"/>
    <w:rsid w:val="00495727"/>
    <w:rsid w:val="004962DC"/>
    <w:rsid w:val="00496B83"/>
    <w:rsid w:val="00496C37"/>
    <w:rsid w:val="00497943"/>
    <w:rsid w:val="004A14F3"/>
    <w:rsid w:val="004A23DE"/>
    <w:rsid w:val="004A2585"/>
    <w:rsid w:val="004A2855"/>
    <w:rsid w:val="004A3839"/>
    <w:rsid w:val="004A3B26"/>
    <w:rsid w:val="004A41D4"/>
    <w:rsid w:val="004A42B0"/>
    <w:rsid w:val="004A5060"/>
    <w:rsid w:val="004A565F"/>
    <w:rsid w:val="004A5B17"/>
    <w:rsid w:val="004A5C61"/>
    <w:rsid w:val="004A6183"/>
    <w:rsid w:val="004A6DB8"/>
    <w:rsid w:val="004A707C"/>
    <w:rsid w:val="004A787E"/>
    <w:rsid w:val="004B060D"/>
    <w:rsid w:val="004B1321"/>
    <w:rsid w:val="004B1AFC"/>
    <w:rsid w:val="004B1B48"/>
    <w:rsid w:val="004B2649"/>
    <w:rsid w:val="004B2691"/>
    <w:rsid w:val="004B30E1"/>
    <w:rsid w:val="004B340C"/>
    <w:rsid w:val="004B3456"/>
    <w:rsid w:val="004B34BA"/>
    <w:rsid w:val="004B3804"/>
    <w:rsid w:val="004B399F"/>
    <w:rsid w:val="004B3A6A"/>
    <w:rsid w:val="004B3B60"/>
    <w:rsid w:val="004B47F0"/>
    <w:rsid w:val="004B4B29"/>
    <w:rsid w:val="004B5198"/>
    <w:rsid w:val="004B5DF2"/>
    <w:rsid w:val="004C05D9"/>
    <w:rsid w:val="004C0F3D"/>
    <w:rsid w:val="004C1851"/>
    <w:rsid w:val="004C1B7F"/>
    <w:rsid w:val="004C1C14"/>
    <w:rsid w:val="004C2570"/>
    <w:rsid w:val="004C294F"/>
    <w:rsid w:val="004C2FD9"/>
    <w:rsid w:val="004C5864"/>
    <w:rsid w:val="004C6A7A"/>
    <w:rsid w:val="004C6A89"/>
    <w:rsid w:val="004C7449"/>
    <w:rsid w:val="004C7A4D"/>
    <w:rsid w:val="004C7FC7"/>
    <w:rsid w:val="004D03E0"/>
    <w:rsid w:val="004D188A"/>
    <w:rsid w:val="004D1C85"/>
    <w:rsid w:val="004D5801"/>
    <w:rsid w:val="004D67F7"/>
    <w:rsid w:val="004E0030"/>
    <w:rsid w:val="004E082C"/>
    <w:rsid w:val="004E0A29"/>
    <w:rsid w:val="004E0FA4"/>
    <w:rsid w:val="004E1079"/>
    <w:rsid w:val="004E113A"/>
    <w:rsid w:val="004E1584"/>
    <w:rsid w:val="004E15D1"/>
    <w:rsid w:val="004E18D5"/>
    <w:rsid w:val="004E19E5"/>
    <w:rsid w:val="004E20BD"/>
    <w:rsid w:val="004E229C"/>
    <w:rsid w:val="004E2940"/>
    <w:rsid w:val="004E2B33"/>
    <w:rsid w:val="004E5BD0"/>
    <w:rsid w:val="004E5E0A"/>
    <w:rsid w:val="004E65B0"/>
    <w:rsid w:val="004E662A"/>
    <w:rsid w:val="004E71B4"/>
    <w:rsid w:val="004E7C8A"/>
    <w:rsid w:val="004F0F23"/>
    <w:rsid w:val="004F15A9"/>
    <w:rsid w:val="004F5718"/>
    <w:rsid w:val="004F6589"/>
    <w:rsid w:val="004F6B21"/>
    <w:rsid w:val="0050078F"/>
    <w:rsid w:val="00501E6A"/>
    <w:rsid w:val="005027BC"/>
    <w:rsid w:val="00503520"/>
    <w:rsid w:val="0050376E"/>
    <w:rsid w:val="0050381C"/>
    <w:rsid w:val="00503D72"/>
    <w:rsid w:val="0050429E"/>
    <w:rsid w:val="00504AEE"/>
    <w:rsid w:val="00504DAF"/>
    <w:rsid w:val="00505475"/>
    <w:rsid w:val="00505646"/>
    <w:rsid w:val="00505721"/>
    <w:rsid w:val="0050578E"/>
    <w:rsid w:val="00505A81"/>
    <w:rsid w:val="005079F8"/>
    <w:rsid w:val="00507A7A"/>
    <w:rsid w:val="00507D2B"/>
    <w:rsid w:val="00507E07"/>
    <w:rsid w:val="00507F75"/>
    <w:rsid w:val="00507FD6"/>
    <w:rsid w:val="00510013"/>
    <w:rsid w:val="00510020"/>
    <w:rsid w:val="00511662"/>
    <w:rsid w:val="00511E12"/>
    <w:rsid w:val="0051202E"/>
    <w:rsid w:val="005127C6"/>
    <w:rsid w:val="00512D78"/>
    <w:rsid w:val="00513027"/>
    <w:rsid w:val="00513222"/>
    <w:rsid w:val="005134C8"/>
    <w:rsid w:val="00514108"/>
    <w:rsid w:val="00514150"/>
    <w:rsid w:val="00514B58"/>
    <w:rsid w:val="00514E27"/>
    <w:rsid w:val="00514F1E"/>
    <w:rsid w:val="00514F27"/>
    <w:rsid w:val="00516CC1"/>
    <w:rsid w:val="00517294"/>
    <w:rsid w:val="00517387"/>
    <w:rsid w:val="00517446"/>
    <w:rsid w:val="00517CF7"/>
    <w:rsid w:val="00517D43"/>
    <w:rsid w:val="005204B5"/>
    <w:rsid w:val="00520945"/>
    <w:rsid w:val="00521842"/>
    <w:rsid w:val="005218F4"/>
    <w:rsid w:val="0052263C"/>
    <w:rsid w:val="00522A01"/>
    <w:rsid w:val="00522D84"/>
    <w:rsid w:val="005238E3"/>
    <w:rsid w:val="00523D04"/>
    <w:rsid w:val="00524A3B"/>
    <w:rsid w:val="00524D88"/>
    <w:rsid w:val="00525466"/>
    <w:rsid w:val="00527444"/>
    <w:rsid w:val="0052756F"/>
    <w:rsid w:val="005275EF"/>
    <w:rsid w:val="00527D63"/>
    <w:rsid w:val="005301EB"/>
    <w:rsid w:val="005302C5"/>
    <w:rsid w:val="005308A8"/>
    <w:rsid w:val="00532F1A"/>
    <w:rsid w:val="005341B2"/>
    <w:rsid w:val="00535B03"/>
    <w:rsid w:val="00536FBF"/>
    <w:rsid w:val="00537153"/>
    <w:rsid w:val="0053761F"/>
    <w:rsid w:val="00537770"/>
    <w:rsid w:val="005401FE"/>
    <w:rsid w:val="0054028A"/>
    <w:rsid w:val="00540859"/>
    <w:rsid w:val="00540B88"/>
    <w:rsid w:val="00541806"/>
    <w:rsid w:val="0054183D"/>
    <w:rsid w:val="00541E29"/>
    <w:rsid w:val="005424BF"/>
    <w:rsid w:val="00542763"/>
    <w:rsid w:val="00542D1B"/>
    <w:rsid w:val="0054396D"/>
    <w:rsid w:val="00543AC7"/>
    <w:rsid w:val="00543BDA"/>
    <w:rsid w:val="00543F23"/>
    <w:rsid w:val="005445D0"/>
    <w:rsid w:val="005449DE"/>
    <w:rsid w:val="005450A6"/>
    <w:rsid w:val="00545424"/>
    <w:rsid w:val="00545C11"/>
    <w:rsid w:val="00547119"/>
    <w:rsid w:val="0054743D"/>
    <w:rsid w:val="00551263"/>
    <w:rsid w:val="00551A24"/>
    <w:rsid w:val="00553FBF"/>
    <w:rsid w:val="00554A93"/>
    <w:rsid w:val="005560A4"/>
    <w:rsid w:val="0055771A"/>
    <w:rsid w:val="0055790E"/>
    <w:rsid w:val="00560501"/>
    <w:rsid w:val="00560657"/>
    <w:rsid w:val="00560CB9"/>
    <w:rsid w:val="005611AE"/>
    <w:rsid w:val="00561ACC"/>
    <w:rsid w:val="00561C30"/>
    <w:rsid w:val="00562076"/>
    <w:rsid w:val="00562577"/>
    <w:rsid w:val="00562804"/>
    <w:rsid w:val="00562ACE"/>
    <w:rsid w:val="00562DE1"/>
    <w:rsid w:val="00570266"/>
    <w:rsid w:val="00571357"/>
    <w:rsid w:val="00572B30"/>
    <w:rsid w:val="0057349A"/>
    <w:rsid w:val="00573B99"/>
    <w:rsid w:val="00574AAC"/>
    <w:rsid w:val="00574B19"/>
    <w:rsid w:val="00574C3D"/>
    <w:rsid w:val="00574F0A"/>
    <w:rsid w:val="00574FFD"/>
    <w:rsid w:val="00575C07"/>
    <w:rsid w:val="00575FEC"/>
    <w:rsid w:val="0058040B"/>
    <w:rsid w:val="00580589"/>
    <w:rsid w:val="00581104"/>
    <w:rsid w:val="0058186A"/>
    <w:rsid w:val="00581E9C"/>
    <w:rsid w:val="00582063"/>
    <w:rsid w:val="00582344"/>
    <w:rsid w:val="005824E3"/>
    <w:rsid w:val="005827AD"/>
    <w:rsid w:val="00582E52"/>
    <w:rsid w:val="00582F9E"/>
    <w:rsid w:val="00583066"/>
    <w:rsid w:val="005832ED"/>
    <w:rsid w:val="005836BB"/>
    <w:rsid w:val="005839A7"/>
    <w:rsid w:val="00584754"/>
    <w:rsid w:val="00585B2C"/>
    <w:rsid w:val="00585C5B"/>
    <w:rsid w:val="00585CDD"/>
    <w:rsid w:val="00586747"/>
    <w:rsid w:val="00586A7F"/>
    <w:rsid w:val="0058714F"/>
    <w:rsid w:val="0059015B"/>
    <w:rsid w:val="00590375"/>
    <w:rsid w:val="0059077A"/>
    <w:rsid w:val="00590EFE"/>
    <w:rsid w:val="00591331"/>
    <w:rsid w:val="005916BA"/>
    <w:rsid w:val="00591EB3"/>
    <w:rsid w:val="00593861"/>
    <w:rsid w:val="00594175"/>
    <w:rsid w:val="00594680"/>
    <w:rsid w:val="00596A56"/>
    <w:rsid w:val="00597853"/>
    <w:rsid w:val="00597C1C"/>
    <w:rsid w:val="005A0A46"/>
    <w:rsid w:val="005A0BA9"/>
    <w:rsid w:val="005A0D31"/>
    <w:rsid w:val="005A0EDE"/>
    <w:rsid w:val="005A2066"/>
    <w:rsid w:val="005A233D"/>
    <w:rsid w:val="005A263F"/>
    <w:rsid w:val="005A2E4D"/>
    <w:rsid w:val="005A2E75"/>
    <w:rsid w:val="005A3776"/>
    <w:rsid w:val="005A4401"/>
    <w:rsid w:val="005A4D3A"/>
    <w:rsid w:val="005A4E4F"/>
    <w:rsid w:val="005A6015"/>
    <w:rsid w:val="005A70FE"/>
    <w:rsid w:val="005B0B97"/>
    <w:rsid w:val="005B35DC"/>
    <w:rsid w:val="005B37EE"/>
    <w:rsid w:val="005B3811"/>
    <w:rsid w:val="005B3AA6"/>
    <w:rsid w:val="005B3B57"/>
    <w:rsid w:val="005B4376"/>
    <w:rsid w:val="005B4830"/>
    <w:rsid w:val="005B4D43"/>
    <w:rsid w:val="005B5A05"/>
    <w:rsid w:val="005B7ADE"/>
    <w:rsid w:val="005C025D"/>
    <w:rsid w:val="005C03BB"/>
    <w:rsid w:val="005C105E"/>
    <w:rsid w:val="005C1ECC"/>
    <w:rsid w:val="005C2DBE"/>
    <w:rsid w:val="005C31CB"/>
    <w:rsid w:val="005C395A"/>
    <w:rsid w:val="005C3D13"/>
    <w:rsid w:val="005C406E"/>
    <w:rsid w:val="005C410A"/>
    <w:rsid w:val="005C41EC"/>
    <w:rsid w:val="005C4CB3"/>
    <w:rsid w:val="005C56F3"/>
    <w:rsid w:val="005C5AC8"/>
    <w:rsid w:val="005C72A6"/>
    <w:rsid w:val="005C74F2"/>
    <w:rsid w:val="005C7567"/>
    <w:rsid w:val="005D01D1"/>
    <w:rsid w:val="005D0B99"/>
    <w:rsid w:val="005D0BB0"/>
    <w:rsid w:val="005D2655"/>
    <w:rsid w:val="005D2AD9"/>
    <w:rsid w:val="005D333E"/>
    <w:rsid w:val="005D39FD"/>
    <w:rsid w:val="005D3FA0"/>
    <w:rsid w:val="005D438F"/>
    <w:rsid w:val="005D49DA"/>
    <w:rsid w:val="005D53FE"/>
    <w:rsid w:val="005D587D"/>
    <w:rsid w:val="005D69C6"/>
    <w:rsid w:val="005D7A35"/>
    <w:rsid w:val="005D7FF0"/>
    <w:rsid w:val="005E03AE"/>
    <w:rsid w:val="005E180C"/>
    <w:rsid w:val="005E1D8B"/>
    <w:rsid w:val="005E20DB"/>
    <w:rsid w:val="005E262E"/>
    <w:rsid w:val="005E2DF9"/>
    <w:rsid w:val="005E3FEA"/>
    <w:rsid w:val="005E4F3E"/>
    <w:rsid w:val="005E528E"/>
    <w:rsid w:val="005E5379"/>
    <w:rsid w:val="005E541F"/>
    <w:rsid w:val="005E5535"/>
    <w:rsid w:val="005E69D7"/>
    <w:rsid w:val="005E6C28"/>
    <w:rsid w:val="005F0255"/>
    <w:rsid w:val="005F0398"/>
    <w:rsid w:val="005F088E"/>
    <w:rsid w:val="005F0A64"/>
    <w:rsid w:val="005F1348"/>
    <w:rsid w:val="005F1A05"/>
    <w:rsid w:val="005F1F3C"/>
    <w:rsid w:val="005F38EA"/>
    <w:rsid w:val="005F44FF"/>
    <w:rsid w:val="005F46BF"/>
    <w:rsid w:val="005F57BD"/>
    <w:rsid w:val="005F7474"/>
    <w:rsid w:val="005F79E2"/>
    <w:rsid w:val="005F7C90"/>
    <w:rsid w:val="00602912"/>
    <w:rsid w:val="0060359B"/>
    <w:rsid w:val="00603708"/>
    <w:rsid w:val="00603C45"/>
    <w:rsid w:val="006060F6"/>
    <w:rsid w:val="006074CC"/>
    <w:rsid w:val="00610045"/>
    <w:rsid w:val="006106D3"/>
    <w:rsid w:val="006110C0"/>
    <w:rsid w:val="0061115F"/>
    <w:rsid w:val="006111C1"/>
    <w:rsid w:val="00611504"/>
    <w:rsid w:val="006120D8"/>
    <w:rsid w:val="006120E3"/>
    <w:rsid w:val="006125FD"/>
    <w:rsid w:val="00613697"/>
    <w:rsid w:val="006148C6"/>
    <w:rsid w:val="00614C8E"/>
    <w:rsid w:val="006169B4"/>
    <w:rsid w:val="006169DA"/>
    <w:rsid w:val="00616ECB"/>
    <w:rsid w:val="006200C7"/>
    <w:rsid w:val="00620888"/>
    <w:rsid w:val="00620CF8"/>
    <w:rsid w:val="00621361"/>
    <w:rsid w:val="00622D52"/>
    <w:rsid w:val="00622DBC"/>
    <w:rsid w:val="00622EB2"/>
    <w:rsid w:val="006232C8"/>
    <w:rsid w:val="00623CC6"/>
    <w:rsid w:val="00623D85"/>
    <w:rsid w:val="00624BA1"/>
    <w:rsid w:val="0062550E"/>
    <w:rsid w:val="00626010"/>
    <w:rsid w:val="006262EB"/>
    <w:rsid w:val="00626568"/>
    <w:rsid w:val="006267D6"/>
    <w:rsid w:val="006275BA"/>
    <w:rsid w:val="0062768F"/>
    <w:rsid w:val="00627B15"/>
    <w:rsid w:val="0063258C"/>
    <w:rsid w:val="006325DE"/>
    <w:rsid w:val="00632823"/>
    <w:rsid w:val="006344DB"/>
    <w:rsid w:val="00634C9C"/>
    <w:rsid w:val="00635BBD"/>
    <w:rsid w:val="00635EEC"/>
    <w:rsid w:val="0063622B"/>
    <w:rsid w:val="00637DD8"/>
    <w:rsid w:val="0064038B"/>
    <w:rsid w:val="0064044F"/>
    <w:rsid w:val="00640F59"/>
    <w:rsid w:val="00641178"/>
    <w:rsid w:val="006432A9"/>
    <w:rsid w:val="006437B9"/>
    <w:rsid w:val="00643E8B"/>
    <w:rsid w:val="0064529A"/>
    <w:rsid w:val="00645F25"/>
    <w:rsid w:val="00646666"/>
    <w:rsid w:val="00651564"/>
    <w:rsid w:val="0065189C"/>
    <w:rsid w:val="00651F2A"/>
    <w:rsid w:val="00652184"/>
    <w:rsid w:val="00652856"/>
    <w:rsid w:val="0065370A"/>
    <w:rsid w:val="006542D2"/>
    <w:rsid w:val="00654C60"/>
    <w:rsid w:val="00654C73"/>
    <w:rsid w:val="0065507D"/>
    <w:rsid w:val="0065554F"/>
    <w:rsid w:val="006558C3"/>
    <w:rsid w:val="006558E6"/>
    <w:rsid w:val="00655F27"/>
    <w:rsid w:val="00656856"/>
    <w:rsid w:val="0065766E"/>
    <w:rsid w:val="006578B5"/>
    <w:rsid w:val="00661647"/>
    <w:rsid w:val="006617DF"/>
    <w:rsid w:val="00661EB2"/>
    <w:rsid w:val="0066232C"/>
    <w:rsid w:val="006626E5"/>
    <w:rsid w:val="006648F1"/>
    <w:rsid w:val="00665DB8"/>
    <w:rsid w:val="00665E19"/>
    <w:rsid w:val="00666094"/>
    <w:rsid w:val="006673B8"/>
    <w:rsid w:val="006677BF"/>
    <w:rsid w:val="00667F1A"/>
    <w:rsid w:val="006702DB"/>
    <w:rsid w:val="0067064C"/>
    <w:rsid w:val="00670E01"/>
    <w:rsid w:val="00670E40"/>
    <w:rsid w:val="00671DCA"/>
    <w:rsid w:val="00671E6D"/>
    <w:rsid w:val="006731BA"/>
    <w:rsid w:val="006738CD"/>
    <w:rsid w:val="006742AE"/>
    <w:rsid w:val="00674A17"/>
    <w:rsid w:val="00676A8B"/>
    <w:rsid w:val="00676BB0"/>
    <w:rsid w:val="00681892"/>
    <w:rsid w:val="00682B15"/>
    <w:rsid w:val="00682BB7"/>
    <w:rsid w:val="00682EE8"/>
    <w:rsid w:val="0068324A"/>
    <w:rsid w:val="00683297"/>
    <w:rsid w:val="00683B66"/>
    <w:rsid w:val="0068652D"/>
    <w:rsid w:val="00686AFE"/>
    <w:rsid w:val="00686CD3"/>
    <w:rsid w:val="00686D91"/>
    <w:rsid w:val="00686DDF"/>
    <w:rsid w:val="006876B6"/>
    <w:rsid w:val="00690837"/>
    <w:rsid w:val="00691EF7"/>
    <w:rsid w:val="006925D3"/>
    <w:rsid w:val="00693141"/>
    <w:rsid w:val="00693BDB"/>
    <w:rsid w:val="00694B26"/>
    <w:rsid w:val="00694EFF"/>
    <w:rsid w:val="00695173"/>
    <w:rsid w:val="0069614D"/>
    <w:rsid w:val="006966FB"/>
    <w:rsid w:val="00696D79"/>
    <w:rsid w:val="006972A3"/>
    <w:rsid w:val="006978D5"/>
    <w:rsid w:val="006A03BD"/>
    <w:rsid w:val="006A044C"/>
    <w:rsid w:val="006A0FC3"/>
    <w:rsid w:val="006A131B"/>
    <w:rsid w:val="006A1F2E"/>
    <w:rsid w:val="006A204E"/>
    <w:rsid w:val="006A2211"/>
    <w:rsid w:val="006A25F9"/>
    <w:rsid w:val="006A2D52"/>
    <w:rsid w:val="006A37C7"/>
    <w:rsid w:val="006A392C"/>
    <w:rsid w:val="006A3A78"/>
    <w:rsid w:val="006A45D5"/>
    <w:rsid w:val="006A4924"/>
    <w:rsid w:val="006A4CC4"/>
    <w:rsid w:val="006A4F71"/>
    <w:rsid w:val="006A50F3"/>
    <w:rsid w:val="006A548E"/>
    <w:rsid w:val="006A5496"/>
    <w:rsid w:val="006A5891"/>
    <w:rsid w:val="006A5AE4"/>
    <w:rsid w:val="006A6487"/>
    <w:rsid w:val="006A6C11"/>
    <w:rsid w:val="006A6FD1"/>
    <w:rsid w:val="006B0689"/>
    <w:rsid w:val="006B0D88"/>
    <w:rsid w:val="006B146E"/>
    <w:rsid w:val="006B2F10"/>
    <w:rsid w:val="006B3A2E"/>
    <w:rsid w:val="006B4D3B"/>
    <w:rsid w:val="006B4D4D"/>
    <w:rsid w:val="006B6044"/>
    <w:rsid w:val="006B675B"/>
    <w:rsid w:val="006B76A2"/>
    <w:rsid w:val="006C0101"/>
    <w:rsid w:val="006C0F2D"/>
    <w:rsid w:val="006C14D6"/>
    <w:rsid w:val="006C1926"/>
    <w:rsid w:val="006C19FA"/>
    <w:rsid w:val="006C1A26"/>
    <w:rsid w:val="006C1CC4"/>
    <w:rsid w:val="006C3E0B"/>
    <w:rsid w:val="006C3E16"/>
    <w:rsid w:val="006C5709"/>
    <w:rsid w:val="006C62F7"/>
    <w:rsid w:val="006C650F"/>
    <w:rsid w:val="006C6946"/>
    <w:rsid w:val="006D07A6"/>
    <w:rsid w:val="006D0AE7"/>
    <w:rsid w:val="006D17B4"/>
    <w:rsid w:val="006D19A4"/>
    <w:rsid w:val="006D24D3"/>
    <w:rsid w:val="006D2639"/>
    <w:rsid w:val="006D3F0C"/>
    <w:rsid w:val="006D435B"/>
    <w:rsid w:val="006D43D1"/>
    <w:rsid w:val="006D5141"/>
    <w:rsid w:val="006D51DD"/>
    <w:rsid w:val="006D52DA"/>
    <w:rsid w:val="006D651A"/>
    <w:rsid w:val="006D7061"/>
    <w:rsid w:val="006E00F6"/>
    <w:rsid w:val="006E0F4F"/>
    <w:rsid w:val="006E10A6"/>
    <w:rsid w:val="006E1A18"/>
    <w:rsid w:val="006E27ED"/>
    <w:rsid w:val="006E3F03"/>
    <w:rsid w:val="006E3FB7"/>
    <w:rsid w:val="006E49E9"/>
    <w:rsid w:val="006E537A"/>
    <w:rsid w:val="006E6388"/>
    <w:rsid w:val="006E6485"/>
    <w:rsid w:val="006F07FB"/>
    <w:rsid w:val="006F09A6"/>
    <w:rsid w:val="006F0AA5"/>
    <w:rsid w:val="006F0E5B"/>
    <w:rsid w:val="006F1314"/>
    <w:rsid w:val="006F146F"/>
    <w:rsid w:val="006F1E11"/>
    <w:rsid w:val="006F2393"/>
    <w:rsid w:val="006F3063"/>
    <w:rsid w:val="006F3B7A"/>
    <w:rsid w:val="006F3F94"/>
    <w:rsid w:val="006F63D9"/>
    <w:rsid w:val="006F653F"/>
    <w:rsid w:val="006F65B7"/>
    <w:rsid w:val="006F6F9F"/>
    <w:rsid w:val="006F77FB"/>
    <w:rsid w:val="006F7BED"/>
    <w:rsid w:val="00700374"/>
    <w:rsid w:val="00700C24"/>
    <w:rsid w:val="007011C8"/>
    <w:rsid w:val="007018D8"/>
    <w:rsid w:val="0070372D"/>
    <w:rsid w:val="007039D2"/>
    <w:rsid w:val="00703C30"/>
    <w:rsid w:val="0070464B"/>
    <w:rsid w:val="00705CD9"/>
    <w:rsid w:val="007062E5"/>
    <w:rsid w:val="0071025D"/>
    <w:rsid w:val="00710767"/>
    <w:rsid w:val="0071077B"/>
    <w:rsid w:val="007109CF"/>
    <w:rsid w:val="00710A83"/>
    <w:rsid w:val="00710EFE"/>
    <w:rsid w:val="007118ED"/>
    <w:rsid w:val="007121A3"/>
    <w:rsid w:val="00712374"/>
    <w:rsid w:val="007128D0"/>
    <w:rsid w:val="007130EF"/>
    <w:rsid w:val="007132F2"/>
    <w:rsid w:val="00713526"/>
    <w:rsid w:val="007135ED"/>
    <w:rsid w:val="00714239"/>
    <w:rsid w:val="0071452F"/>
    <w:rsid w:val="00715021"/>
    <w:rsid w:val="007152A6"/>
    <w:rsid w:val="00715809"/>
    <w:rsid w:val="00715D5E"/>
    <w:rsid w:val="00715FDA"/>
    <w:rsid w:val="00716183"/>
    <w:rsid w:val="0071697C"/>
    <w:rsid w:val="00716FEF"/>
    <w:rsid w:val="00717AB3"/>
    <w:rsid w:val="007202F4"/>
    <w:rsid w:val="007205A3"/>
    <w:rsid w:val="00720A72"/>
    <w:rsid w:val="00721643"/>
    <w:rsid w:val="00721C5B"/>
    <w:rsid w:val="00722923"/>
    <w:rsid w:val="00722FD8"/>
    <w:rsid w:val="007236D1"/>
    <w:rsid w:val="007241A2"/>
    <w:rsid w:val="00725112"/>
    <w:rsid w:val="00725E05"/>
    <w:rsid w:val="00725FEE"/>
    <w:rsid w:val="007260B3"/>
    <w:rsid w:val="00726816"/>
    <w:rsid w:val="007269F7"/>
    <w:rsid w:val="007273A4"/>
    <w:rsid w:val="007276BD"/>
    <w:rsid w:val="0073129E"/>
    <w:rsid w:val="00731A35"/>
    <w:rsid w:val="0073256F"/>
    <w:rsid w:val="00732624"/>
    <w:rsid w:val="007326E0"/>
    <w:rsid w:val="00732AE9"/>
    <w:rsid w:val="0073346F"/>
    <w:rsid w:val="00733B06"/>
    <w:rsid w:val="00734FF1"/>
    <w:rsid w:val="00735821"/>
    <w:rsid w:val="0073654F"/>
    <w:rsid w:val="0073660B"/>
    <w:rsid w:val="0073695A"/>
    <w:rsid w:val="00737088"/>
    <w:rsid w:val="0074054D"/>
    <w:rsid w:val="007408CF"/>
    <w:rsid w:val="0074235E"/>
    <w:rsid w:val="0074350E"/>
    <w:rsid w:val="007443C2"/>
    <w:rsid w:val="00745FCC"/>
    <w:rsid w:val="00746D29"/>
    <w:rsid w:val="00747290"/>
    <w:rsid w:val="00747FC6"/>
    <w:rsid w:val="00750467"/>
    <w:rsid w:val="007507CF"/>
    <w:rsid w:val="0075236A"/>
    <w:rsid w:val="007524BA"/>
    <w:rsid w:val="00752AE2"/>
    <w:rsid w:val="007549FB"/>
    <w:rsid w:val="00755583"/>
    <w:rsid w:val="007559FA"/>
    <w:rsid w:val="0075684C"/>
    <w:rsid w:val="00757900"/>
    <w:rsid w:val="007602EF"/>
    <w:rsid w:val="0076084C"/>
    <w:rsid w:val="007609FF"/>
    <w:rsid w:val="00761A8A"/>
    <w:rsid w:val="00761AFE"/>
    <w:rsid w:val="0076282B"/>
    <w:rsid w:val="0076314E"/>
    <w:rsid w:val="0076370C"/>
    <w:rsid w:val="00763DC2"/>
    <w:rsid w:val="007654E7"/>
    <w:rsid w:val="00765515"/>
    <w:rsid w:val="007655DE"/>
    <w:rsid w:val="007657CE"/>
    <w:rsid w:val="00765AF0"/>
    <w:rsid w:val="00766AD4"/>
    <w:rsid w:val="00766F64"/>
    <w:rsid w:val="00767771"/>
    <w:rsid w:val="00767BC5"/>
    <w:rsid w:val="00767D73"/>
    <w:rsid w:val="00767F5B"/>
    <w:rsid w:val="00771623"/>
    <w:rsid w:val="00772504"/>
    <w:rsid w:val="007726AA"/>
    <w:rsid w:val="00773D9B"/>
    <w:rsid w:val="00773EF3"/>
    <w:rsid w:val="00773F38"/>
    <w:rsid w:val="00774C06"/>
    <w:rsid w:val="00776613"/>
    <w:rsid w:val="00776C97"/>
    <w:rsid w:val="007801D0"/>
    <w:rsid w:val="00780E19"/>
    <w:rsid w:val="00780F6C"/>
    <w:rsid w:val="0078113E"/>
    <w:rsid w:val="007815B1"/>
    <w:rsid w:val="007818D4"/>
    <w:rsid w:val="00781D39"/>
    <w:rsid w:val="00782B08"/>
    <w:rsid w:val="0078301E"/>
    <w:rsid w:val="00783300"/>
    <w:rsid w:val="00784510"/>
    <w:rsid w:val="007846A1"/>
    <w:rsid w:val="007848A6"/>
    <w:rsid w:val="00785B95"/>
    <w:rsid w:val="00785C4B"/>
    <w:rsid w:val="00785D4E"/>
    <w:rsid w:val="00785DE7"/>
    <w:rsid w:val="007860B9"/>
    <w:rsid w:val="00786ABB"/>
    <w:rsid w:val="00786D0E"/>
    <w:rsid w:val="00786F41"/>
    <w:rsid w:val="00787E24"/>
    <w:rsid w:val="00787EDD"/>
    <w:rsid w:val="00790A13"/>
    <w:rsid w:val="007929AB"/>
    <w:rsid w:val="00794954"/>
    <w:rsid w:val="00795F3D"/>
    <w:rsid w:val="00796335"/>
    <w:rsid w:val="007964FC"/>
    <w:rsid w:val="00796D8D"/>
    <w:rsid w:val="007A0457"/>
    <w:rsid w:val="007A075B"/>
    <w:rsid w:val="007A1BCC"/>
    <w:rsid w:val="007A1F92"/>
    <w:rsid w:val="007A35D0"/>
    <w:rsid w:val="007A38D0"/>
    <w:rsid w:val="007A43E8"/>
    <w:rsid w:val="007A4E0F"/>
    <w:rsid w:val="007A57B4"/>
    <w:rsid w:val="007A5B76"/>
    <w:rsid w:val="007A5E81"/>
    <w:rsid w:val="007B0314"/>
    <w:rsid w:val="007B04F5"/>
    <w:rsid w:val="007B1B2E"/>
    <w:rsid w:val="007B20E4"/>
    <w:rsid w:val="007B308D"/>
    <w:rsid w:val="007B4A90"/>
    <w:rsid w:val="007B4DA7"/>
    <w:rsid w:val="007B57F4"/>
    <w:rsid w:val="007B59D9"/>
    <w:rsid w:val="007B6705"/>
    <w:rsid w:val="007B6997"/>
    <w:rsid w:val="007B6D0C"/>
    <w:rsid w:val="007B708E"/>
    <w:rsid w:val="007C1DD6"/>
    <w:rsid w:val="007C2828"/>
    <w:rsid w:val="007C2F06"/>
    <w:rsid w:val="007C2F11"/>
    <w:rsid w:val="007C3B5C"/>
    <w:rsid w:val="007C3EA7"/>
    <w:rsid w:val="007C3F5A"/>
    <w:rsid w:val="007C4804"/>
    <w:rsid w:val="007C4A51"/>
    <w:rsid w:val="007C4B8A"/>
    <w:rsid w:val="007C4C64"/>
    <w:rsid w:val="007C548F"/>
    <w:rsid w:val="007C6C8F"/>
    <w:rsid w:val="007C75B1"/>
    <w:rsid w:val="007C7EF3"/>
    <w:rsid w:val="007D0525"/>
    <w:rsid w:val="007D0FE4"/>
    <w:rsid w:val="007D1CDE"/>
    <w:rsid w:val="007D47A1"/>
    <w:rsid w:val="007D5114"/>
    <w:rsid w:val="007D54AF"/>
    <w:rsid w:val="007D5ABB"/>
    <w:rsid w:val="007D627F"/>
    <w:rsid w:val="007D6813"/>
    <w:rsid w:val="007D6D7E"/>
    <w:rsid w:val="007D7223"/>
    <w:rsid w:val="007D7516"/>
    <w:rsid w:val="007D7623"/>
    <w:rsid w:val="007D786D"/>
    <w:rsid w:val="007E235B"/>
    <w:rsid w:val="007E2905"/>
    <w:rsid w:val="007E35DA"/>
    <w:rsid w:val="007E3BCA"/>
    <w:rsid w:val="007E3EE4"/>
    <w:rsid w:val="007E3FA9"/>
    <w:rsid w:val="007E4DD4"/>
    <w:rsid w:val="007E647E"/>
    <w:rsid w:val="007E6CC4"/>
    <w:rsid w:val="007E78EC"/>
    <w:rsid w:val="007E7A0B"/>
    <w:rsid w:val="007F05EB"/>
    <w:rsid w:val="007F0AC6"/>
    <w:rsid w:val="007F0DBB"/>
    <w:rsid w:val="007F1655"/>
    <w:rsid w:val="007F1D65"/>
    <w:rsid w:val="007F2B24"/>
    <w:rsid w:val="007F3492"/>
    <w:rsid w:val="007F42EE"/>
    <w:rsid w:val="007F6246"/>
    <w:rsid w:val="007F64C7"/>
    <w:rsid w:val="007F73B6"/>
    <w:rsid w:val="008002B7"/>
    <w:rsid w:val="00800C09"/>
    <w:rsid w:val="008011DE"/>
    <w:rsid w:val="00801677"/>
    <w:rsid w:val="0080252F"/>
    <w:rsid w:val="00802FEA"/>
    <w:rsid w:val="00803A22"/>
    <w:rsid w:val="00804D1F"/>
    <w:rsid w:val="008058CF"/>
    <w:rsid w:val="00806039"/>
    <w:rsid w:val="0080671A"/>
    <w:rsid w:val="00806938"/>
    <w:rsid w:val="00806949"/>
    <w:rsid w:val="00806A35"/>
    <w:rsid w:val="00806D9B"/>
    <w:rsid w:val="00810473"/>
    <w:rsid w:val="00810D30"/>
    <w:rsid w:val="00810E64"/>
    <w:rsid w:val="00810F97"/>
    <w:rsid w:val="00812BD4"/>
    <w:rsid w:val="0081363A"/>
    <w:rsid w:val="0081455A"/>
    <w:rsid w:val="00814690"/>
    <w:rsid w:val="00815FD5"/>
    <w:rsid w:val="0081616F"/>
    <w:rsid w:val="00816403"/>
    <w:rsid w:val="00816475"/>
    <w:rsid w:val="008174FF"/>
    <w:rsid w:val="00817507"/>
    <w:rsid w:val="008178FB"/>
    <w:rsid w:val="008179A7"/>
    <w:rsid w:val="00820968"/>
    <w:rsid w:val="008225EB"/>
    <w:rsid w:val="008228B9"/>
    <w:rsid w:val="00823EFC"/>
    <w:rsid w:val="00823FB2"/>
    <w:rsid w:val="00824310"/>
    <w:rsid w:val="008248E2"/>
    <w:rsid w:val="008252A4"/>
    <w:rsid w:val="00825AFB"/>
    <w:rsid w:val="008269DD"/>
    <w:rsid w:val="008311F9"/>
    <w:rsid w:val="008317A1"/>
    <w:rsid w:val="008318F8"/>
    <w:rsid w:val="00833B5F"/>
    <w:rsid w:val="00833D6A"/>
    <w:rsid w:val="00834462"/>
    <w:rsid w:val="00836CE9"/>
    <w:rsid w:val="00836E9A"/>
    <w:rsid w:val="00837BBC"/>
    <w:rsid w:val="00837CE6"/>
    <w:rsid w:val="00837D89"/>
    <w:rsid w:val="00840384"/>
    <w:rsid w:val="00841746"/>
    <w:rsid w:val="008422A6"/>
    <w:rsid w:val="0084296D"/>
    <w:rsid w:val="0084380D"/>
    <w:rsid w:val="00843AA9"/>
    <w:rsid w:val="00844841"/>
    <w:rsid w:val="00844E0F"/>
    <w:rsid w:val="008451AE"/>
    <w:rsid w:val="00845659"/>
    <w:rsid w:val="008456D4"/>
    <w:rsid w:val="00845E68"/>
    <w:rsid w:val="008468F2"/>
    <w:rsid w:val="00846947"/>
    <w:rsid w:val="00847352"/>
    <w:rsid w:val="00847856"/>
    <w:rsid w:val="00847AD3"/>
    <w:rsid w:val="00847BBE"/>
    <w:rsid w:val="00847FB6"/>
    <w:rsid w:val="00850D6F"/>
    <w:rsid w:val="008511AA"/>
    <w:rsid w:val="0085199A"/>
    <w:rsid w:val="008537C8"/>
    <w:rsid w:val="00854717"/>
    <w:rsid w:val="0085492B"/>
    <w:rsid w:val="008551F7"/>
    <w:rsid w:val="00856F9E"/>
    <w:rsid w:val="00857CAB"/>
    <w:rsid w:val="0086000F"/>
    <w:rsid w:val="0086073E"/>
    <w:rsid w:val="00861993"/>
    <w:rsid w:val="008620F0"/>
    <w:rsid w:val="008629F2"/>
    <w:rsid w:val="00862FA9"/>
    <w:rsid w:val="008630B3"/>
    <w:rsid w:val="00863EF3"/>
    <w:rsid w:val="008650AF"/>
    <w:rsid w:val="008653F8"/>
    <w:rsid w:val="00865D0F"/>
    <w:rsid w:val="00866385"/>
    <w:rsid w:val="008663A4"/>
    <w:rsid w:val="00866B81"/>
    <w:rsid w:val="00867679"/>
    <w:rsid w:val="0086771B"/>
    <w:rsid w:val="00867BFE"/>
    <w:rsid w:val="00867CC8"/>
    <w:rsid w:val="00867F05"/>
    <w:rsid w:val="00872069"/>
    <w:rsid w:val="008728C9"/>
    <w:rsid w:val="00872FEE"/>
    <w:rsid w:val="008731B4"/>
    <w:rsid w:val="008734EA"/>
    <w:rsid w:val="00873B09"/>
    <w:rsid w:val="008740C9"/>
    <w:rsid w:val="00874622"/>
    <w:rsid w:val="00874D04"/>
    <w:rsid w:val="00875C42"/>
    <w:rsid w:val="008760E0"/>
    <w:rsid w:val="00876ACA"/>
    <w:rsid w:val="00876BCE"/>
    <w:rsid w:val="00877288"/>
    <w:rsid w:val="00877526"/>
    <w:rsid w:val="008775F8"/>
    <w:rsid w:val="00877668"/>
    <w:rsid w:val="0088003A"/>
    <w:rsid w:val="008804F8"/>
    <w:rsid w:val="00880F80"/>
    <w:rsid w:val="00881404"/>
    <w:rsid w:val="00881CDC"/>
    <w:rsid w:val="00883045"/>
    <w:rsid w:val="00883FAB"/>
    <w:rsid w:val="00885127"/>
    <w:rsid w:val="0088521A"/>
    <w:rsid w:val="0088684E"/>
    <w:rsid w:val="008877C0"/>
    <w:rsid w:val="00887F67"/>
    <w:rsid w:val="00890116"/>
    <w:rsid w:val="0089099B"/>
    <w:rsid w:val="00890B6E"/>
    <w:rsid w:val="00890CE5"/>
    <w:rsid w:val="00890D57"/>
    <w:rsid w:val="008920FE"/>
    <w:rsid w:val="008923A9"/>
    <w:rsid w:val="00893823"/>
    <w:rsid w:val="00893AF9"/>
    <w:rsid w:val="00893C84"/>
    <w:rsid w:val="00893ECD"/>
    <w:rsid w:val="00893F30"/>
    <w:rsid w:val="00894504"/>
    <w:rsid w:val="00894822"/>
    <w:rsid w:val="00894B8E"/>
    <w:rsid w:val="00895C19"/>
    <w:rsid w:val="008962A0"/>
    <w:rsid w:val="008968BE"/>
    <w:rsid w:val="00896D3A"/>
    <w:rsid w:val="0089713F"/>
    <w:rsid w:val="00897830"/>
    <w:rsid w:val="008A0571"/>
    <w:rsid w:val="008A107A"/>
    <w:rsid w:val="008A13CE"/>
    <w:rsid w:val="008A1537"/>
    <w:rsid w:val="008A1CBC"/>
    <w:rsid w:val="008A418C"/>
    <w:rsid w:val="008A42F2"/>
    <w:rsid w:val="008A453E"/>
    <w:rsid w:val="008B0799"/>
    <w:rsid w:val="008B1517"/>
    <w:rsid w:val="008B1705"/>
    <w:rsid w:val="008B2212"/>
    <w:rsid w:val="008B22F3"/>
    <w:rsid w:val="008B2D4C"/>
    <w:rsid w:val="008B3C41"/>
    <w:rsid w:val="008B4286"/>
    <w:rsid w:val="008B4DE3"/>
    <w:rsid w:val="008B5CF9"/>
    <w:rsid w:val="008B731A"/>
    <w:rsid w:val="008B7C8F"/>
    <w:rsid w:val="008C1785"/>
    <w:rsid w:val="008C1AA7"/>
    <w:rsid w:val="008C2444"/>
    <w:rsid w:val="008C276C"/>
    <w:rsid w:val="008C2A69"/>
    <w:rsid w:val="008C2DEC"/>
    <w:rsid w:val="008C2E52"/>
    <w:rsid w:val="008C2F78"/>
    <w:rsid w:val="008C301B"/>
    <w:rsid w:val="008C39DC"/>
    <w:rsid w:val="008C3F83"/>
    <w:rsid w:val="008C44E2"/>
    <w:rsid w:val="008C4538"/>
    <w:rsid w:val="008C65C2"/>
    <w:rsid w:val="008C6B4E"/>
    <w:rsid w:val="008C7652"/>
    <w:rsid w:val="008C7734"/>
    <w:rsid w:val="008C782C"/>
    <w:rsid w:val="008D0365"/>
    <w:rsid w:val="008D1218"/>
    <w:rsid w:val="008D33DF"/>
    <w:rsid w:val="008D3666"/>
    <w:rsid w:val="008D3BB0"/>
    <w:rsid w:val="008D4063"/>
    <w:rsid w:val="008D4899"/>
    <w:rsid w:val="008D4EB6"/>
    <w:rsid w:val="008D51EB"/>
    <w:rsid w:val="008D53C3"/>
    <w:rsid w:val="008D5B83"/>
    <w:rsid w:val="008D62D5"/>
    <w:rsid w:val="008D6C24"/>
    <w:rsid w:val="008D7509"/>
    <w:rsid w:val="008D7BEB"/>
    <w:rsid w:val="008E03E8"/>
    <w:rsid w:val="008E061C"/>
    <w:rsid w:val="008E166A"/>
    <w:rsid w:val="008E16A4"/>
    <w:rsid w:val="008E2004"/>
    <w:rsid w:val="008E2CB4"/>
    <w:rsid w:val="008E3A84"/>
    <w:rsid w:val="008E423D"/>
    <w:rsid w:val="008E5A30"/>
    <w:rsid w:val="008E5E15"/>
    <w:rsid w:val="008E6934"/>
    <w:rsid w:val="008E6D58"/>
    <w:rsid w:val="008F0AE3"/>
    <w:rsid w:val="008F0BC7"/>
    <w:rsid w:val="008F12AC"/>
    <w:rsid w:val="008F13D8"/>
    <w:rsid w:val="008F1C51"/>
    <w:rsid w:val="008F2167"/>
    <w:rsid w:val="008F2D18"/>
    <w:rsid w:val="008F4B11"/>
    <w:rsid w:val="008F506B"/>
    <w:rsid w:val="008F53F1"/>
    <w:rsid w:val="008F5A87"/>
    <w:rsid w:val="008F5F57"/>
    <w:rsid w:val="008F6EA0"/>
    <w:rsid w:val="008F7A2B"/>
    <w:rsid w:val="008F7A3F"/>
    <w:rsid w:val="009000D5"/>
    <w:rsid w:val="00900F70"/>
    <w:rsid w:val="009012FB"/>
    <w:rsid w:val="00901741"/>
    <w:rsid w:val="00903B7E"/>
    <w:rsid w:val="00903F03"/>
    <w:rsid w:val="009042E6"/>
    <w:rsid w:val="00904D57"/>
    <w:rsid w:val="00905DD8"/>
    <w:rsid w:val="00906116"/>
    <w:rsid w:val="0090615A"/>
    <w:rsid w:val="0090618E"/>
    <w:rsid w:val="009066EB"/>
    <w:rsid w:val="009068B0"/>
    <w:rsid w:val="00906C86"/>
    <w:rsid w:val="00907162"/>
    <w:rsid w:val="00907548"/>
    <w:rsid w:val="009075E2"/>
    <w:rsid w:val="00907F65"/>
    <w:rsid w:val="009106C2"/>
    <w:rsid w:val="00910889"/>
    <w:rsid w:val="00910E9E"/>
    <w:rsid w:val="0091130F"/>
    <w:rsid w:val="00911EA0"/>
    <w:rsid w:val="00911EB9"/>
    <w:rsid w:val="009120D7"/>
    <w:rsid w:val="0091249D"/>
    <w:rsid w:val="00913D10"/>
    <w:rsid w:val="00913E6E"/>
    <w:rsid w:val="00913FF5"/>
    <w:rsid w:val="0091476E"/>
    <w:rsid w:val="00914B45"/>
    <w:rsid w:val="0091582E"/>
    <w:rsid w:val="00915AFC"/>
    <w:rsid w:val="009167A2"/>
    <w:rsid w:val="00916F85"/>
    <w:rsid w:val="00917298"/>
    <w:rsid w:val="0091768F"/>
    <w:rsid w:val="00917918"/>
    <w:rsid w:val="00917D48"/>
    <w:rsid w:val="00917FAF"/>
    <w:rsid w:val="009204E3"/>
    <w:rsid w:val="00920667"/>
    <w:rsid w:val="00922DF3"/>
    <w:rsid w:val="009235F8"/>
    <w:rsid w:val="009237D7"/>
    <w:rsid w:val="00923A2D"/>
    <w:rsid w:val="00923E04"/>
    <w:rsid w:val="009247B4"/>
    <w:rsid w:val="009249F2"/>
    <w:rsid w:val="0092523E"/>
    <w:rsid w:val="00926492"/>
    <w:rsid w:val="00926C33"/>
    <w:rsid w:val="00926F39"/>
    <w:rsid w:val="009270A4"/>
    <w:rsid w:val="009275F3"/>
    <w:rsid w:val="00927AB9"/>
    <w:rsid w:val="00927C36"/>
    <w:rsid w:val="00930426"/>
    <w:rsid w:val="009304D0"/>
    <w:rsid w:val="009312FC"/>
    <w:rsid w:val="00931436"/>
    <w:rsid w:val="009329B5"/>
    <w:rsid w:val="00933A6B"/>
    <w:rsid w:val="00933C24"/>
    <w:rsid w:val="00934995"/>
    <w:rsid w:val="00934B66"/>
    <w:rsid w:val="0093522E"/>
    <w:rsid w:val="009358AB"/>
    <w:rsid w:val="009365FF"/>
    <w:rsid w:val="00937CB9"/>
    <w:rsid w:val="0094115D"/>
    <w:rsid w:val="009417C2"/>
    <w:rsid w:val="00942895"/>
    <w:rsid w:val="009431C1"/>
    <w:rsid w:val="00943564"/>
    <w:rsid w:val="00943EDD"/>
    <w:rsid w:val="009462B7"/>
    <w:rsid w:val="00947331"/>
    <w:rsid w:val="00952436"/>
    <w:rsid w:val="00953468"/>
    <w:rsid w:val="00953993"/>
    <w:rsid w:val="00953AD0"/>
    <w:rsid w:val="00954160"/>
    <w:rsid w:val="009548AC"/>
    <w:rsid w:val="00954E5E"/>
    <w:rsid w:val="009552E2"/>
    <w:rsid w:val="00955F11"/>
    <w:rsid w:val="00956AFF"/>
    <w:rsid w:val="00956B39"/>
    <w:rsid w:val="00960F4D"/>
    <w:rsid w:val="00962A1F"/>
    <w:rsid w:val="0096363B"/>
    <w:rsid w:val="00963AD7"/>
    <w:rsid w:val="00963DEE"/>
    <w:rsid w:val="0096585B"/>
    <w:rsid w:val="00965ABA"/>
    <w:rsid w:val="00966A20"/>
    <w:rsid w:val="0096712E"/>
    <w:rsid w:val="009677E5"/>
    <w:rsid w:val="00967F0E"/>
    <w:rsid w:val="009709E0"/>
    <w:rsid w:val="00970D61"/>
    <w:rsid w:val="00970D93"/>
    <w:rsid w:val="00971F17"/>
    <w:rsid w:val="00973EE8"/>
    <w:rsid w:val="00974173"/>
    <w:rsid w:val="00976C0E"/>
    <w:rsid w:val="00976E12"/>
    <w:rsid w:val="00977730"/>
    <w:rsid w:val="00980531"/>
    <w:rsid w:val="00980B4D"/>
    <w:rsid w:val="00980C33"/>
    <w:rsid w:val="009811A1"/>
    <w:rsid w:val="009813B1"/>
    <w:rsid w:val="00982B0F"/>
    <w:rsid w:val="0098315F"/>
    <w:rsid w:val="009837E7"/>
    <w:rsid w:val="00983CA5"/>
    <w:rsid w:val="0098487F"/>
    <w:rsid w:val="00985020"/>
    <w:rsid w:val="009856F8"/>
    <w:rsid w:val="00985784"/>
    <w:rsid w:val="00986569"/>
    <w:rsid w:val="0098666B"/>
    <w:rsid w:val="009867D0"/>
    <w:rsid w:val="00987526"/>
    <w:rsid w:val="00987815"/>
    <w:rsid w:val="009904D1"/>
    <w:rsid w:val="00990945"/>
    <w:rsid w:val="00990BBE"/>
    <w:rsid w:val="009911A5"/>
    <w:rsid w:val="009915B0"/>
    <w:rsid w:val="00992400"/>
    <w:rsid w:val="009947AD"/>
    <w:rsid w:val="00994980"/>
    <w:rsid w:val="00994E3A"/>
    <w:rsid w:val="00995E63"/>
    <w:rsid w:val="009972F2"/>
    <w:rsid w:val="00997702"/>
    <w:rsid w:val="009979ED"/>
    <w:rsid w:val="009A03B7"/>
    <w:rsid w:val="009A3D1B"/>
    <w:rsid w:val="009A3E85"/>
    <w:rsid w:val="009A4EC8"/>
    <w:rsid w:val="009A5083"/>
    <w:rsid w:val="009A57EB"/>
    <w:rsid w:val="009A64A0"/>
    <w:rsid w:val="009A6A7E"/>
    <w:rsid w:val="009A710D"/>
    <w:rsid w:val="009A7B4E"/>
    <w:rsid w:val="009A7C2D"/>
    <w:rsid w:val="009B03B3"/>
    <w:rsid w:val="009B0D73"/>
    <w:rsid w:val="009B0EF9"/>
    <w:rsid w:val="009B1CE6"/>
    <w:rsid w:val="009B1F07"/>
    <w:rsid w:val="009B2A40"/>
    <w:rsid w:val="009B4B1E"/>
    <w:rsid w:val="009B6022"/>
    <w:rsid w:val="009B71CA"/>
    <w:rsid w:val="009B78D2"/>
    <w:rsid w:val="009B7B98"/>
    <w:rsid w:val="009C077E"/>
    <w:rsid w:val="009C0A6F"/>
    <w:rsid w:val="009C2392"/>
    <w:rsid w:val="009C2C01"/>
    <w:rsid w:val="009C48FF"/>
    <w:rsid w:val="009C5213"/>
    <w:rsid w:val="009C656A"/>
    <w:rsid w:val="009C6EE8"/>
    <w:rsid w:val="009C7656"/>
    <w:rsid w:val="009D081D"/>
    <w:rsid w:val="009D2804"/>
    <w:rsid w:val="009D2974"/>
    <w:rsid w:val="009D34A9"/>
    <w:rsid w:val="009D595B"/>
    <w:rsid w:val="009D5C86"/>
    <w:rsid w:val="009D6066"/>
    <w:rsid w:val="009D6F8C"/>
    <w:rsid w:val="009D728F"/>
    <w:rsid w:val="009D7DBC"/>
    <w:rsid w:val="009E009C"/>
    <w:rsid w:val="009E114C"/>
    <w:rsid w:val="009E286E"/>
    <w:rsid w:val="009E2EC6"/>
    <w:rsid w:val="009E3706"/>
    <w:rsid w:val="009E3E83"/>
    <w:rsid w:val="009E4479"/>
    <w:rsid w:val="009E53E4"/>
    <w:rsid w:val="009E5622"/>
    <w:rsid w:val="009E6CCC"/>
    <w:rsid w:val="009E6FAF"/>
    <w:rsid w:val="009E7008"/>
    <w:rsid w:val="009E7145"/>
    <w:rsid w:val="009F0217"/>
    <w:rsid w:val="009F0408"/>
    <w:rsid w:val="009F057F"/>
    <w:rsid w:val="009F0D6D"/>
    <w:rsid w:val="009F1EA6"/>
    <w:rsid w:val="009F3018"/>
    <w:rsid w:val="009F3400"/>
    <w:rsid w:val="009F3454"/>
    <w:rsid w:val="009F3889"/>
    <w:rsid w:val="009F4367"/>
    <w:rsid w:val="009F6733"/>
    <w:rsid w:val="009F71E9"/>
    <w:rsid w:val="00A0071A"/>
    <w:rsid w:val="00A00A3D"/>
    <w:rsid w:val="00A014CE"/>
    <w:rsid w:val="00A01630"/>
    <w:rsid w:val="00A022B6"/>
    <w:rsid w:val="00A02CD2"/>
    <w:rsid w:val="00A037B9"/>
    <w:rsid w:val="00A03AEA"/>
    <w:rsid w:val="00A04098"/>
    <w:rsid w:val="00A04150"/>
    <w:rsid w:val="00A04942"/>
    <w:rsid w:val="00A04987"/>
    <w:rsid w:val="00A06029"/>
    <w:rsid w:val="00A0642D"/>
    <w:rsid w:val="00A074EC"/>
    <w:rsid w:val="00A076E8"/>
    <w:rsid w:val="00A07897"/>
    <w:rsid w:val="00A10F38"/>
    <w:rsid w:val="00A11B27"/>
    <w:rsid w:val="00A11C36"/>
    <w:rsid w:val="00A13090"/>
    <w:rsid w:val="00A13EE0"/>
    <w:rsid w:val="00A1582B"/>
    <w:rsid w:val="00A15918"/>
    <w:rsid w:val="00A15CFA"/>
    <w:rsid w:val="00A17136"/>
    <w:rsid w:val="00A1742C"/>
    <w:rsid w:val="00A177D7"/>
    <w:rsid w:val="00A20812"/>
    <w:rsid w:val="00A20EAB"/>
    <w:rsid w:val="00A20F52"/>
    <w:rsid w:val="00A210DB"/>
    <w:rsid w:val="00A2297F"/>
    <w:rsid w:val="00A2365D"/>
    <w:rsid w:val="00A23992"/>
    <w:rsid w:val="00A23E01"/>
    <w:rsid w:val="00A25389"/>
    <w:rsid w:val="00A25E7F"/>
    <w:rsid w:val="00A2649F"/>
    <w:rsid w:val="00A2793E"/>
    <w:rsid w:val="00A27ACC"/>
    <w:rsid w:val="00A30760"/>
    <w:rsid w:val="00A31004"/>
    <w:rsid w:val="00A31C0C"/>
    <w:rsid w:val="00A3390F"/>
    <w:rsid w:val="00A33FD1"/>
    <w:rsid w:val="00A345BD"/>
    <w:rsid w:val="00A35796"/>
    <w:rsid w:val="00A369C2"/>
    <w:rsid w:val="00A36D41"/>
    <w:rsid w:val="00A371C2"/>
    <w:rsid w:val="00A37745"/>
    <w:rsid w:val="00A40285"/>
    <w:rsid w:val="00A41A01"/>
    <w:rsid w:val="00A41DED"/>
    <w:rsid w:val="00A421A3"/>
    <w:rsid w:val="00A4223E"/>
    <w:rsid w:val="00A42292"/>
    <w:rsid w:val="00A42C57"/>
    <w:rsid w:val="00A4334C"/>
    <w:rsid w:val="00A43C75"/>
    <w:rsid w:val="00A4455D"/>
    <w:rsid w:val="00A455B7"/>
    <w:rsid w:val="00A45DEE"/>
    <w:rsid w:val="00A46B4A"/>
    <w:rsid w:val="00A46CA8"/>
    <w:rsid w:val="00A47127"/>
    <w:rsid w:val="00A4764B"/>
    <w:rsid w:val="00A47B92"/>
    <w:rsid w:val="00A47F1A"/>
    <w:rsid w:val="00A51612"/>
    <w:rsid w:val="00A51999"/>
    <w:rsid w:val="00A522B3"/>
    <w:rsid w:val="00A528B2"/>
    <w:rsid w:val="00A52F3F"/>
    <w:rsid w:val="00A53927"/>
    <w:rsid w:val="00A55CB0"/>
    <w:rsid w:val="00A55E45"/>
    <w:rsid w:val="00A562BA"/>
    <w:rsid w:val="00A56407"/>
    <w:rsid w:val="00A56CE6"/>
    <w:rsid w:val="00A573B9"/>
    <w:rsid w:val="00A57C27"/>
    <w:rsid w:val="00A57F37"/>
    <w:rsid w:val="00A604B8"/>
    <w:rsid w:val="00A60FAB"/>
    <w:rsid w:val="00A61018"/>
    <w:rsid w:val="00A6181D"/>
    <w:rsid w:val="00A6212A"/>
    <w:rsid w:val="00A63E6F"/>
    <w:rsid w:val="00A64031"/>
    <w:rsid w:val="00A641A3"/>
    <w:rsid w:val="00A65B29"/>
    <w:rsid w:val="00A65C59"/>
    <w:rsid w:val="00A665D3"/>
    <w:rsid w:val="00A66A0F"/>
    <w:rsid w:val="00A677E4"/>
    <w:rsid w:val="00A71B4C"/>
    <w:rsid w:val="00A72B37"/>
    <w:rsid w:val="00A73C80"/>
    <w:rsid w:val="00A7401D"/>
    <w:rsid w:val="00A74976"/>
    <w:rsid w:val="00A7616B"/>
    <w:rsid w:val="00A7765C"/>
    <w:rsid w:val="00A8072B"/>
    <w:rsid w:val="00A80F5E"/>
    <w:rsid w:val="00A81E73"/>
    <w:rsid w:val="00A81FA8"/>
    <w:rsid w:val="00A82304"/>
    <w:rsid w:val="00A827B3"/>
    <w:rsid w:val="00A82E12"/>
    <w:rsid w:val="00A83EDC"/>
    <w:rsid w:val="00A84620"/>
    <w:rsid w:val="00A85287"/>
    <w:rsid w:val="00A8703C"/>
    <w:rsid w:val="00A87297"/>
    <w:rsid w:val="00A873D9"/>
    <w:rsid w:val="00A87F5A"/>
    <w:rsid w:val="00A90128"/>
    <w:rsid w:val="00A9089F"/>
    <w:rsid w:val="00A90B7E"/>
    <w:rsid w:val="00A90BA9"/>
    <w:rsid w:val="00A90CDD"/>
    <w:rsid w:val="00A90E89"/>
    <w:rsid w:val="00A913E7"/>
    <w:rsid w:val="00A9186C"/>
    <w:rsid w:val="00A9193C"/>
    <w:rsid w:val="00A92503"/>
    <w:rsid w:val="00A9267C"/>
    <w:rsid w:val="00A926F3"/>
    <w:rsid w:val="00A92DCA"/>
    <w:rsid w:val="00A93547"/>
    <w:rsid w:val="00A936B7"/>
    <w:rsid w:val="00A93C86"/>
    <w:rsid w:val="00A94125"/>
    <w:rsid w:val="00A94951"/>
    <w:rsid w:val="00A94B71"/>
    <w:rsid w:val="00A94C99"/>
    <w:rsid w:val="00A94DC7"/>
    <w:rsid w:val="00A94DFA"/>
    <w:rsid w:val="00A9533D"/>
    <w:rsid w:val="00A95500"/>
    <w:rsid w:val="00A95A26"/>
    <w:rsid w:val="00A96654"/>
    <w:rsid w:val="00A966A1"/>
    <w:rsid w:val="00AA050E"/>
    <w:rsid w:val="00AA10F6"/>
    <w:rsid w:val="00AA16C1"/>
    <w:rsid w:val="00AA2446"/>
    <w:rsid w:val="00AA3038"/>
    <w:rsid w:val="00AA3259"/>
    <w:rsid w:val="00AA456E"/>
    <w:rsid w:val="00AA53CB"/>
    <w:rsid w:val="00AA608C"/>
    <w:rsid w:val="00AA76EE"/>
    <w:rsid w:val="00AB0385"/>
    <w:rsid w:val="00AB111F"/>
    <w:rsid w:val="00AB1780"/>
    <w:rsid w:val="00AB2C12"/>
    <w:rsid w:val="00AB327A"/>
    <w:rsid w:val="00AB370D"/>
    <w:rsid w:val="00AB3B66"/>
    <w:rsid w:val="00AB4E97"/>
    <w:rsid w:val="00AB5213"/>
    <w:rsid w:val="00AB60CE"/>
    <w:rsid w:val="00AB70DA"/>
    <w:rsid w:val="00AB71A4"/>
    <w:rsid w:val="00AC0030"/>
    <w:rsid w:val="00AC0089"/>
    <w:rsid w:val="00AC1D00"/>
    <w:rsid w:val="00AC2639"/>
    <w:rsid w:val="00AC5330"/>
    <w:rsid w:val="00AC5B88"/>
    <w:rsid w:val="00AC66BE"/>
    <w:rsid w:val="00AC6876"/>
    <w:rsid w:val="00AC7DDC"/>
    <w:rsid w:val="00AD0ACC"/>
    <w:rsid w:val="00AD0AE5"/>
    <w:rsid w:val="00AD13FC"/>
    <w:rsid w:val="00AD1D28"/>
    <w:rsid w:val="00AD1EA1"/>
    <w:rsid w:val="00AD228A"/>
    <w:rsid w:val="00AD26E6"/>
    <w:rsid w:val="00AD2A28"/>
    <w:rsid w:val="00AD2CF9"/>
    <w:rsid w:val="00AD42D5"/>
    <w:rsid w:val="00AD50DC"/>
    <w:rsid w:val="00AD50FF"/>
    <w:rsid w:val="00AD57BB"/>
    <w:rsid w:val="00AD60A1"/>
    <w:rsid w:val="00AD6596"/>
    <w:rsid w:val="00AD685B"/>
    <w:rsid w:val="00AD7218"/>
    <w:rsid w:val="00AD7880"/>
    <w:rsid w:val="00AD7D90"/>
    <w:rsid w:val="00AE0C38"/>
    <w:rsid w:val="00AE11CA"/>
    <w:rsid w:val="00AE1503"/>
    <w:rsid w:val="00AE215A"/>
    <w:rsid w:val="00AE230F"/>
    <w:rsid w:val="00AE3533"/>
    <w:rsid w:val="00AE3A54"/>
    <w:rsid w:val="00AE3A88"/>
    <w:rsid w:val="00AE432A"/>
    <w:rsid w:val="00AE6B7C"/>
    <w:rsid w:val="00AE75C5"/>
    <w:rsid w:val="00AF01B3"/>
    <w:rsid w:val="00AF0917"/>
    <w:rsid w:val="00AF095F"/>
    <w:rsid w:val="00AF0AC7"/>
    <w:rsid w:val="00AF0B26"/>
    <w:rsid w:val="00AF0FA1"/>
    <w:rsid w:val="00AF1BF1"/>
    <w:rsid w:val="00AF1D97"/>
    <w:rsid w:val="00AF2F12"/>
    <w:rsid w:val="00AF2F2F"/>
    <w:rsid w:val="00AF3F68"/>
    <w:rsid w:val="00AF503C"/>
    <w:rsid w:val="00AF5A54"/>
    <w:rsid w:val="00AF5BDD"/>
    <w:rsid w:val="00AF6080"/>
    <w:rsid w:val="00AF6E4C"/>
    <w:rsid w:val="00AF6EE9"/>
    <w:rsid w:val="00B01BA0"/>
    <w:rsid w:val="00B01CDD"/>
    <w:rsid w:val="00B01DD7"/>
    <w:rsid w:val="00B02212"/>
    <w:rsid w:val="00B03D89"/>
    <w:rsid w:val="00B041F1"/>
    <w:rsid w:val="00B05545"/>
    <w:rsid w:val="00B05CED"/>
    <w:rsid w:val="00B06A17"/>
    <w:rsid w:val="00B07208"/>
    <w:rsid w:val="00B10464"/>
    <w:rsid w:val="00B117FD"/>
    <w:rsid w:val="00B12186"/>
    <w:rsid w:val="00B1236F"/>
    <w:rsid w:val="00B126B8"/>
    <w:rsid w:val="00B1296B"/>
    <w:rsid w:val="00B13623"/>
    <w:rsid w:val="00B1512B"/>
    <w:rsid w:val="00B15A1D"/>
    <w:rsid w:val="00B206AF"/>
    <w:rsid w:val="00B20C36"/>
    <w:rsid w:val="00B20F28"/>
    <w:rsid w:val="00B21009"/>
    <w:rsid w:val="00B21902"/>
    <w:rsid w:val="00B21B3C"/>
    <w:rsid w:val="00B22470"/>
    <w:rsid w:val="00B2282B"/>
    <w:rsid w:val="00B22A88"/>
    <w:rsid w:val="00B233BF"/>
    <w:rsid w:val="00B23EED"/>
    <w:rsid w:val="00B2488A"/>
    <w:rsid w:val="00B25188"/>
    <w:rsid w:val="00B253DF"/>
    <w:rsid w:val="00B259A0"/>
    <w:rsid w:val="00B25E9B"/>
    <w:rsid w:val="00B26049"/>
    <w:rsid w:val="00B26EDB"/>
    <w:rsid w:val="00B26F75"/>
    <w:rsid w:val="00B276DC"/>
    <w:rsid w:val="00B27BE6"/>
    <w:rsid w:val="00B30404"/>
    <w:rsid w:val="00B30FF2"/>
    <w:rsid w:val="00B3121C"/>
    <w:rsid w:val="00B31628"/>
    <w:rsid w:val="00B31717"/>
    <w:rsid w:val="00B32535"/>
    <w:rsid w:val="00B3302D"/>
    <w:rsid w:val="00B33698"/>
    <w:rsid w:val="00B3369A"/>
    <w:rsid w:val="00B33720"/>
    <w:rsid w:val="00B356F7"/>
    <w:rsid w:val="00B35893"/>
    <w:rsid w:val="00B36090"/>
    <w:rsid w:val="00B36345"/>
    <w:rsid w:val="00B36E08"/>
    <w:rsid w:val="00B37357"/>
    <w:rsid w:val="00B40D64"/>
    <w:rsid w:val="00B42281"/>
    <w:rsid w:val="00B4264C"/>
    <w:rsid w:val="00B427FB"/>
    <w:rsid w:val="00B42C57"/>
    <w:rsid w:val="00B42DB1"/>
    <w:rsid w:val="00B43402"/>
    <w:rsid w:val="00B435B3"/>
    <w:rsid w:val="00B4380A"/>
    <w:rsid w:val="00B43A13"/>
    <w:rsid w:val="00B443D5"/>
    <w:rsid w:val="00B44AB5"/>
    <w:rsid w:val="00B44D37"/>
    <w:rsid w:val="00B45235"/>
    <w:rsid w:val="00B4568D"/>
    <w:rsid w:val="00B461A6"/>
    <w:rsid w:val="00B47274"/>
    <w:rsid w:val="00B50E4C"/>
    <w:rsid w:val="00B5123D"/>
    <w:rsid w:val="00B51A38"/>
    <w:rsid w:val="00B51E2C"/>
    <w:rsid w:val="00B52A76"/>
    <w:rsid w:val="00B52E82"/>
    <w:rsid w:val="00B53628"/>
    <w:rsid w:val="00B54EB0"/>
    <w:rsid w:val="00B54F98"/>
    <w:rsid w:val="00B55AEB"/>
    <w:rsid w:val="00B562C5"/>
    <w:rsid w:val="00B56C9C"/>
    <w:rsid w:val="00B57744"/>
    <w:rsid w:val="00B60160"/>
    <w:rsid w:val="00B60824"/>
    <w:rsid w:val="00B61B9F"/>
    <w:rsid w:val="00B6321B"/>
    <w:rsid w:val="00B63424"/>
    <w:rsid w:val="00B63736"/>
    <w:rsid w:val="00B638AB"/>
    <w:rsid w:val="00B63CDD"/>
    <w:rsid w:val="00B63D2B"/>
    <w:rsid w:val="00B65A9B"/>
    <w:rsid w:val="00B65FEE"/>
    <w:rsid w:val="00B6741C"/>
    <w:rsid w:val="00B70614"/>
    <w:rsid w:val="00B70954"/>
    <w:rsid w:val="00B70DB1"/>
    <w:rsid w:val="00B70E92"/>
    <w:rsid w:val="00B7274C"/>
    <w:rsid w:val="00B731B6"/>
    <w:rsid w:val="00B73442"/>
    <w:rsid w:val="00B74A21"/>
    <w:rsid w:val="00B74B04"/>
    <w:rsid w:val="00B74E4D"/>
    <w:rsid w:val="00B76A8D"/>
    <w:rsid w:val="00B807F0"/>
    <w:rsid w:val="00B81968"/>
    <w:rsid w:val="00B81ADC"/>
    <w:rsid w:val="00B82372"/>
    <w:rsid w:val="00B83547"/>
    <w:rsid w:val="00B85139"/>
    <w:rsid w:val="00B85B1D"/>
    <w:rsid w:val="00B85D73"/>
    <w:rsid w:val="00B873E1"/>
    <w:rsid w:val="00B87CCB"/>
    <w:rsid w:val="00B90C67"/>
    <w:rsid w:val="00B90E9E"/>
    <w:rsid w:val="00B91676"/>
    <w:rsid w:val="00B91B91"/>
    <w:rsid w:val="00B92476"/>
    <w:rsid w:val="00B92752"/>
    <w:rsid w:val="00B92812"/>
    <w:rsid w:val="00B9378D"/>
    <w:rsid w:val="00B9614B"/>
    <w:rsid w:val="00B96B7C"/>
    <w:rsid w:val="00B96BFD"/>
    <w:rsid w:val="00B97A9C"/>
    <w:rsid w:val="00B97E68"/>
    <w:rsid w:val="00BA0D60"/>
    <w:rsid w:val="00BA0F66"/>
    <w:rsid w:val="00BA3ADC"/>
    <w:rsid w:val="00BA3E0B"/>
    <w:rsid w:val="00BA4175"/>
    <w:rsid w:val="00BA4837"/>
    <w:rsid w:val="00BA5752"/>
    <w:rsid w:val="00BA5990"/>
    <w:rsid w:val="00BA5AA4"/>
    <w:rsid w:val="00BA70AB"/>
    <w:rsid w:val="00BA7D43"/>
    <w:rsid w:val="00BA7D5F"/>
    <w:rsid w:val="00BB05F3"/>
    <w:rsid w:val="00BB0926"/>
    <w:rsid w:val="00BB1905"/>
    <w:rsid w:val="00BB1F5C"/>
    <w:rsid w:val="00BB1F80"/>
    <w:rsid w:val="00BB1FFF"/>
    <w:rsid w:val="00BB2762"/>
    <w:rsid w:val="00BB3E63"/>
    <w:rsid w:val="00BB40C1"/>
    <w:rsid w:val="00BB4355"/>
    <w:rsid w:val="00BB48CD"/>
    <w:rsid w:val="00BB4E1E"/>
    <w:rsid w:val="00BB5A65"/>
    <w:rsid w:val="00BB6BB2"/>
    <w:rsid w:val="00BB7162"/>
    <w:rsid w:val="00BB7516"/>
    <w:rsid w:val="00BB79F7"/>
    <w:rsid w:val="00BB7DC2"/>
    <w:rsid w:val="00BC168E"/>
    <w:rsid w:val="00BC267E"/>
    <w:rsid w:val="00BC2771"/>
    <w:rsid w:val="00BC2B3B"/>
    <w:rsid w:val="00BC3598"/>
    <w:rsid w:val="00BC484B"/>
    <w:rsid w:val="00BC50D9"/>
    <w:rsid w:val="00BC5127"/>
    <w:rsid w:val="00BC5F06"/>
    <w:rsid w:val="00BC730C"/>
    <w:rsid w:val="00BD045A"/>
    <w:rsid w:val="00BD0A0A"/>
    <w:rsid w:val="00BD17F8"/>
    <w:rsid w:val="00BD186C"/>
    <w:rsid w:val="00BD19BB"/>
    <w:rsid w:val="00BD1C71"/>
    <w:rsid w:val="00BD229A"/>
    <w:rsid w:val="00BD2594"/>
    <w:rsid w:val="00BD25C6"/>
    <w:rsid w:val="00BD2A9E"/>
    <w:rsid w:val="00BD37AC"/>
    <w:rsid w:val="00BD445B"/>
    <w:rsid w:val="00BD5F3E"/>
    <w:rsid w:val="00BD677F"/>
    <w:rsid w:val="00BD7733"/>
    <w:rsid w:val="00BE0680"/>
    <w:rsid w:val="00BE0770"/>
    <w:rsid w:val="00BE2007"/>
    <w:rsid w:val="00BE20F2"/>
    <w:rsid w:val="00BE2D55"/>
    <w:rsid w:val="00BE4882"/>
    <w:rsid w:val="00BE4A6D"/>
    <w:rsid w:val="00BE4A90"/>
    <w:rsid w:val="00BE6298"/>
    <w:rsid w:val="00BE7034"/>
    <w:rsid w:val="00BE7105"/>
    <w:rsid w:val="00BF00C3"/>
    <w:rsid w:val="00BF03AC"/>
    <w:rsid w:val="00BF0570"/>
    <w:rsid w:val="00BF0794"/>
    <w:rsid w:val="00BF0E72"/>
    <w:rsid w:val="00BF175A"/>
    <w:rsid w:val="00BF181C"/>
    <w:rsid w:val="00BF1A3A"/>
    <w:rsid w:val="00BF23E6"/>
    <w:rsid w:val="00BF4C33"/>
    <w:rsid w:val="00BF5069"/>
    <w:rsid w:val="00BF5933"/>
    <w:rsid w:val="00BF7DA8"/>
    <w:rsid w:val="00C004AC"/>
    <w:rsid w:val="00C00849"/>
    <w:rsid w:val="00C0159E"/>
    <w:rsid w:val="00C029B5"/>
    <w:rsid w:val="00C034D9"/>
    <w:rsid w:val="00C03650"/>
    <w:rsid w:val="00C03944"/>
    <w:rsid w:val="00C065FF"/>
    <w:rsid w:val="00C0671E"/>
    <w:rsid w:val="00C06D20"/>
    <w:rsid w:val="00C073CC"/>
    <w:rsid w:val="00C07FA6"/>
    <w:rsid w:val="00C10453"/>
    <w:rsid w:val="00C12234"/>
    <w:rsid w:val="00C13394"/>
    <w:rsid w:val="00C14354"/>
    <w:rsid w:val="00C14FA0"/>
    <w:rsid w:val="00C15D83"/>
    <w:rsid w:val="00C166A0"/>
    <w:rsid w:val="00C16826"/>
    <w:rsid w:val="00C171FF"/>
    <w:rsid w:val="00C17614"/>
    <w:rsid w:val="00C17A6B"/>
    <w:rsid w:val="00C20C91"/>
    <w:rsid w:val="00C21988"/>
    <w:rsid w:val="00C21E6A"/>
    <w:rsid w:val="00C23771"/>
    <w:rsid w:val="00C24041"/>
    <w:rsid w:val="00C245C1"/>
    <w:rsid w:val="00C2524F"/>
    <w:rsid w:val="00C2558C"/>
    <w:rsid w:val="00C25A50"/>
    <w:rsid w:val="00C26A53"/>
    <w:rsid w:val="00C27BC9"/>
    <w:rsid w:val="00C3024D"/>
    <w:rsid w:val="00C31573"/>
    <w:rsid w:val="00C32D73"/>
    <w:rsid w:val="00C3470A"/>
    <w:rsid w:val="00C34824"/>
    <w:rsid w:val="00C34C42"/>
    <w:rsid w:val="00C3503D"/>
    <w:rsid w:val="00C35CB1"/>
    <w:rsid w:val="00C36644"/>
    <w:rsid w:val="00C366FC"/>
    <w:rsid w:val="00C371A1"/>
    <w:rsid w:val="00C37F82"/>
    <w:rsid w:val="00C40352"/>
    <w:rsid w:val="00C40526"/>
    <w:rsid w:val="00C41016"/>
    <w:rsid w:val="00C41191"/>
    <w:rsid w:val="00C43C95"/>
    <w:rsid w:val="00C4572B"/>
    <w:rsid w:val="00C46775"/>
    <w:rsid w:val="00C468C5"/>
    <w:rsid w:val="00C469C3"/>
    <w:rsid w:val="00C476F0"/>
    <w:rsid w:val="00C5073D"/>
    <w:rsid w:val="00C513B6"/>
    <w:rsid w:val="00C5200D"/>
    <w:rsid w:val="00C5387C"/>
    <w:rsid w:val="00C53ED4"/>
    <w:rsid w:val="00C55060"/>
    <w:rsid w:val="00C553E5"/>
    <w:rsid w:val="00C55684"/>
    <w:rsid w:val="00C565EC"/>
    <w:rsid w:val="00C56800"/>
    <w:rsid w:val="00C577DF"/>
    <w:rsid w:val="00C60EA3"/>
    <w:rsid w:val="00C6139E"/>
    <w:rsid w:val="00C6261B"/>
    <w:rsid w:val="00C62B66"/>
    <w:rsid w:val="00C630AC"/>
    <w:rsid w:val="00C63991"/>
    <w:rsid w:val="00C63A0A"/>
    <w:rsid w:val="00C63AF5"/>
    <w:rsid w:val="00C649AA"/>
    <w:rsid w:val="00C64B74"/>
    <w:rsid w:val="00C66D8C"/>
    <w:rsid w:val="00C66F01"/>
    <w:rsid w:val="00C6754E"/>
    <w:rsid w:val="00C676F3"/>
    <w:rsid w:val="00C67C56"/>
    <w:rsid w:val="00C70FF6"/>
    <w:rsid w:val="00C710A4"/>
    <w:rsid w:val="00C718C6"/>
    <w:rsid w:val="00C73B85"/>
    <w:rsid w:val="00C75C6F"/>
    <w:rsid w:val="00C76122"/>
    <w:rsid w:val="00C764E8"/>
    <w:rsid w:val="00C76D67"/>
    <w:rsid w:val="00C76FA0"/>
    <w:rsid w:val="00C77074"/>
    <w:rsid w:val="00C774FB"/>
    <w:rsid w:val="00C7786E"/>
    <w:rsid w:val="00C811B0"/>
    <w:rsid w:val="00C81F63"/>
    <w:rsid w:val="00C83393"/>
    <w:rsid w:val="00C840B1"/>
    <w:rsid w:val="00C841A7"/>
    <w:rsid w:val="00C86564"/>
    <w:rsid w:val="00C86CC4"/>
    <w:rsid w:val="00C875DA"/>
    <w:rsid w:val="00C87E5C"/>
    <w:rsid w:val="00C91F11"/>
    <w:rsid w:val="00C92295"/>
    <w:rsid w:val="00C92695"/>
    <w:rsid w:val="00C9279D"/>
    <w:rsid w:val="00C92839"/>
    <w:rsid w:val="00C92CE3"/>
    <w:rsid w:val="00C935B0"/>
    <w:rsid w:val="00C9381A"/>
    <w:rsid w:val="00C93C1E"/>
    <w:rsid w:val="00C94207"/>
    <w:rsid w:val="00C9436A"/>
    <w:rsid w:val="00C962C9"/>
    <w:rsid w:val="00C97949"/>
    <w:rsid w:val="00C97ACA"/>
    <w:rsid w:val="00C97B95"/>
    <w:rsid w:val="00CA0D10"/>
    <w:rsid w:val="00CA0FEF"/>
    <w:rsid w:val="00CA3251"/>
    <w:rsid w:val="00CA3CD6"/>
    <w:rsid w:val="00CA4083"/>
    <w:rsid w:val="00CA408E"/>
    <w:rsid w:val="00CA470A"/>
    <w:rsid w:val="00CA5247"/>
    <w:rsid w:val="00CA68D5"/>
    <w:rsid w:val="00CA6AB6"/>
    <w:rsid w:val="00CB0537"/>
    <w:rsid w:val="00CB0A60"/>
    <w:rsid w:val="00CB15FD"/>
    <w:rsid w:val="00CB1C61"/>
    <w:rsid w:val="00CB29C6"/>
    <w:rsid w:val="00CB2CAC"/>
    <w:rsid w:val="00CB35E3"/>
    <w:rsid w:val="00CB3C64"/>
    <w:rsid w:val="00CB4DE6"/>
    <w:rsid w:val="00CB5365"/>
    <w:rsid w:val="00CB58BF"/>
    <w:rsid w:val="00CB5F1B"/>
    <w:rsid w:val="00CB634E"/>
    <w:rsid w:val="00CB6826"/>
    <w:rsid w:val="00CB6F1A"/>
    <w:rsid w:val="00CB74C0"/>
    <w:rsid w:val="00CB76C1"/>
    <w:rsid w:val="00CC17CC"/>
    <w:rsid w:val="00CC1821"/>
    <w:rsid w:val="00CC210E"/>
    <w:rsid w:val="00CC3481"/>
    <w:rsid w:val="00CC43D3"/>
    <w:rsid w:val="00CC47BB"/>
    <w:rsid w:val="00CC47FC"/>
    <w:rsid w:val="00CC59D2"/>
    <w:rsid w:val="00CC71A3"/>
    <w:rsid w:val="00CC75D8"/>
    <w:rsid w:val="00CD0C2C"/>
    <w:rsid w:val="00CD1AF7"/>
    <w:rsid w:val="00CD2D6C"/>
    <w:rsid w:val="00CD2E65"/>
    <w:rsid w:val="00CD3264"/>
    <w:rsid w:val="00CD3FB4"/>
    <w:rsid w:val="00CD551B"/>
    <w:rsid w:val="00CD57E0"/>
    <w:rsid w:val="00CD64CE"/>
    <w:rsid w:val="00CD67FD"/>
    <w:rsid w:val="00CD6F2C"/>
    <w:rsid w:val="00CD7539"/>
    <w:rsid w:val="00CE03CF"/>
    <w:rsid w:val="00CE0B01"/>
    <w:rsid w:val="00CE0CC0"/>
    <w:rsid w:val="00CE1527"/>
    <w:rsid w:val="00CE2AE6"/>
    <w:rsid w:val="00CE3112"/>
    <w:rsid w:val="00CE31E3"/>
    <w:rsid w:val="00CE3A3E"/>
    <w:rsid w:val="00CE4394"/>
    <w:rsid w:val="00CE53F4"/>
    <w:rsid w:val="00CE584C"/>
    <w:rsid w:val="00CE6871"/>
    <w:rsid w:val="00CE6F87"/>
    <w:rsid w:val="00CF09A4"/>
    <w:rsid w:val="00CF1133"/>
    <w:rsid w:val="00CF1504"/>
    <w:rsid w:val="00CF17C7"/>
    <w:rsid w:val="00CF35EE"/>
    <w:rsid w:val="00CF3887"/>
    <w:rsid w:val="00CF3E04"/>
    <w:rsid w:val="00CF40F7"/>
    <w:rsid w:val="00CF437A"/>
    <w:rsid w:val="00CF440E"/>
    <w:rsid w:val="00CF4435"/>
    <w:rsid w:val="00CF44C8"/>
    <w:rsid w:val="00CF5865"/>
    <w:rsid w:val="00CF5A8D"/>
    <w:rsid w:val="00CF60E6"/>
    <w:rsid w:val="00CF62EB"/>
    <w:rsid w:val="00CF69ED"/>
    <w:rsid w:val="00CF7276"/>
    <w:rsid w:val="00CF772B"/>
    <w:rsid w:val="00CF7CF6"/>
    <w:rsid w:val="00D00473"/>
    <w:rsid w:val="00D0055C"/>
    <w:rsid w:val="00D00876"/>
    <w:rsid w:val="00D01D40"/>
    <w:rsid w:val="00D027EE"/>
    <w:rsid w:val="00D02A65"/>
    <w:rsid w:val="00D046F7"/>
    <w:rsid w:val="00D04895"/>
    <w:rsid w:val="00D1024A"/>
    <w:rsid w:val="00D1045C"/>
    <w:rsid w:val="00D1053F"/>
    <w:rsid w:val="00D10D62"/>
    <w:rsid w:val="00D10DA9"/>
    <w:rsid w:val="00D111DC"/>
    <w:rsid w:val="00D1151F"/>
    <w:rsid w:val="00D1243E"/>
    <w:rsid w:val="00D1279D"/>
    <w:rsid w:val="00D12A82"/>
    <w:rsid w:val="00D13447"/>
    <w:rsid w:val="00D13A42"/>
    <w:rsid w:val="00D141C7"/>
    <w:rsid w:val="00D15053"/>
    <w:rsid w:val="00D155E6"/>
    <w:rsid w:val="00D1560F"/>
    <w:rsid w:val="00D15E46"/>
    <w:rsid w:val="00D16C5D"/>
    <w:rsid w:val="00D175EB"/>
    <w:rsid w:val="00D20D3B"/>
    <w:rsid w:val="00D216CD"/>
    <w:rsid w:val="00D22E77"/>
    <w:rsid w:val="00D2497F"/>
    <w:rsid w:val="00D24DDD"/>
    <w:rsid w:val="00D26021"/>
    <w:rsid w:val="00D2650C"/>
    <w:rsid w:val="00D27347"/>
    <w:rsid w:val="00D30541"/>
    <w:rsid w:val="00D319BA"/>
    <w:rsid w:val="00D31ADF"/>
    <w:rsid w:val="00D33900"/>
    <w:rsid w:val="00D33D8D"/>
    <w:rsid w:val="00D33E5A"/>
    <w:rsid w:val="00D34E7C"/>
    <w:rsid w:val="00D34F24"/>
    <w:rsid w:val="00D356A3"/>
    <w:rsid w:val="00D35F1C"/>
    <w:rsid w:val="00D368B2"/>
    <w:rsid w:val="00D37375"/>
    <w:rsid w:val="00D377F9"/>
    <w:rsid w:val="00D37AA4"/>
    <w:rsid w:val="00D402FF"/>
    <w:rsid w:val="00D409AC"/>
    <w:rsid w:val="00D40F9C"/>
    <w:rsid w:val="00D414B6"/>
    <w:rsid w:val="00D41A15"/>
    <w:rsid w:val="00D4256A"/>
    <w:rsid w:val="00D429F9"/>
    <w:rsid w:val="00D42AEC"/>
    <w:rsid w:val="00D433DF"/>
    <w:rsid w:val="00D44BB7"/>
    <w:rsid w:val="00D45425"/>
    <w:rsid w:val="00D45BF4"/>
    <w:rsid w:val="00D460E5"/>
    <w:rsid w:val="00D46497"/>
    <w:rsid w:val="00D4778F"/>
    <w:rsid w:val="00D47EDB"/>
    <w:rsid w:val="00D51725"/>
    <w:rsid w:val="00D51FB7"/>
    <w:rsid w:val="00D52815"/>
    <w:rsid w:val="00D52C0A"/>
    <w:rsid w:val="00D5329B"/>
    <w:rsid w:val="00D53581"/>
    <w:rsid w:val="00D53670"/>
    <w:rsid w:val="00D53F08"/>
    <w:rsid w:val="00D54649"/>
    <w:rsid w:val="00D55EBD"/>
    <w:rsid w:val="00D5729B"/>
    <w:rsid w:val="00D5739E"/>
    <w:rsid w:val="00D57741"/>
    <w:rsid w:val="00D5793A"/>
    <w:rsid w:val="00D6002C"/>
    <w:rsid w:val="00D6081E"/>
    <w:rsid w:val="00D60AA0"/>
    <w:rsid w:val="00D60D0E"/>
    <w:rsid w:val="00D61AF0"/>
    <w:rsid w:val="00D62F49"/>
    <w:rsid w:val="00D63A4B"/>
    <w:rsid w:val="00D6618D"/>
    <w:rsid w:val="00D663AF"/>
    <w:rsid w:val="00D66B1A"/>
    <w:rsid w:val="00D66F35"/>
    <w:rsid w:val="00D67ABE"/>
    <w:rsid w:val="00D7215B"/>
    <w:rsid w:val="00D72F61"/>
    <w:rsid w:val="00D72F68"/>
    <w:rsid w:val="00D72FF7"/>
    <w:rsid w:val="00D7314C"/>
    <w:rsid w:val="00D735E8"/>
    <w:rsid w:val="00D758B7"/>
    <w:rsid w:val="00D7595E"/>
    <w:rsid w:val="00D75B44"/>
    <w:rsid w:val="00D76A75"/>
    <w:rsid w:val="00D77AAF"/>
    <w:rsid w:val="00D77D34"/>
    <w:rsid w:val="00D8050B"/>
    <w:rsid w:val="00D8157C"/>
    <w:rsid w:val="00D8165A"/>
    <w:rsid w:val="00D82E0E"/>
    <w:rsid w:val="00D83227"/>
    <w:rsid w:val="00D833BF"/>
    <w:rsid w:val="00D84061"/>
    <w:rsid w:val="00D843AB"/>
    <w:rsid w:val="00D84745"/>
    <w:rsid w:val="00D8757C"/>
    <w:rsid w:val="00D875D7"/>
    <w:rsid w:val="00D875FF"/>
    <w:rsid w:val="00D87BF2"/>
    <w:rsid w:val="00D9164D"/>
    <w:rsid w:val="00D917A5"/>
    <w:rsid w:val="00D9197F"/>
    <w:rsid w:val="00D92237"/>
    <w:rsid w:val="00D922FB"/>
    <w:rsid w:val="00D92671"/>
    <w:rsid w:val="00D926A7"/>
    <w:rsid w:val="00D92EB2"/>
    <w:rsid w:val="00D9301D"/>
    <w:rsid w:val="00D93947"/>
    <w:rsid w:val="00D9424A"/>
    <w:rsid w:val="00D945A6"/>
    <w:rsid w:val="00D95C98"/>
    <w:rsid w:val="00D973CA"/>
    <w:rsid w:val="00D9782F"/>
    <w:rsid w:val="00DA011B"/>
    <w:rsid w:val="00DA0211"/>
    <w:rsid w:val="00DA0343"/>
    <w:rsid w:val="00DA06AD"/>
    <w:rsid w:val="00DA14E4"/>
    <w:rsid w:val="00DA1C2E"/>
    <w:rsid w:val="00DA1FBE"/>
    <w:rsid w:val="00DA3AB9"/>
    <w:rsid w:val="00DA3DAC"/>
    <w:rsid w:val="00DA42FC"/>
    <w:rsid w:val="00DA43AA"/>
    <w:rsid w:val="00DA496A"/>
    <w:rsid w:val="00DA4E59"/>
    <w:rsid w:val="00DA601F"/>
    <w:rsid w:val="00DA6A01"/>
    <w:rsid w:val="00DA7CE7"/>
    <w:rsid w:val="00DB0B0D"/>
    <w:rsid w:val="00DB1B17"/>
    <w:rsid w:val="00DB1FCF"/>
    <w:rsid w:val="00DB2E3E"/>
    <w:rsid w:val="00DB379E"/>
    <w:rsid w:val="00DB3FD6"/>
    <w:rsid w:val="00DB4A76"/>
    <w:rsid w:val="00DB4FC0"/>
    <w:rsid w:val="00DB5507"/>
    <w:rsid w:val="00DB5E77"/>
    <w:rsid w:val="00DB6B36"/>
    <w:rsid w:val="00DC11A2"/>
    <w:rsid w:val="00DC2916"/>
    <w:rsid w:val="00DC2A4B"/>
    <w:rsid w:val="00DC381C"/>
    <w:rsid w:val="00DC3827"/>
    <w:rsid w:val="00DC3E90"/>
    <w:rsid w:val="00DC770F"/>
    <w:rsid w:val="00DC7808"/>
    <w:rsid w:val="00DD0346"/>
    <w:rsid w:val="00DD0E6F"/>
    <w:rsid w:val="00DD15BB"/>
    <w:rsid w:val="00DD25F5"/>
    <w:rsid w:val="00DD2A18"/>
    <w:rsid w:val="00DD54D4"/>
    <w:rsid w:val="00DD58B5"/>
    <w:rsid w:val="00DD7576"/>
    <w:rsid w:val="00DD7BD1"/>
    <w:rsid w:val="00DE0CFB"/>
    <w:rsid w:val="00DE2CF5"/>
    <w:rsid w:val="00DE2DD5"/>
    <w:rsid w:val="00DE33E6"/>
    <w:rsid w:val="00DE418A"/>
    <w:rsid w:val="00DE5F70"/>
    <w:rsid w:val="00DE6313"/>
    <w:rsid w:val="00DE728A"/>
    <w:rsid w:val="00DF0131"/>
    <w:rsid w:val="00DF0C53"/>
    <w:rsid w:val="00DF0F45"/>
    <w:rsid w:val="00DF1251"/>
    <w:rsid w:val="00DF18DE"/>
    <w:rsid w:val="00DF1C97"/>
    <w:rsid w:val="00DF2441"/>
    <w:rsid w:val="00DF24A7"/>
    <w:rsid w:val="00DF2C5F"/>
    <w:rsid w:val="00DF359B"/>
    <w:rsid w:val="00DF3A93"/>
    <w:rsid w:val="00DF3C7D"/>
    <w:rsid w:val="00DF50BD"/>
    <w:rsid w:val="00DF532A"/>
    <w:rsid w:val="00DF5417"/>
    <w:rsid w:val="00DF65A0"/>
    <w:rsid w:val="00E00F1F"/>
    <w:rsid w:val="00E01989"/>
    <w:rsid w:val="00E02209"/>
    <w:rsid w:val="00E02593"/>
    <w:rsid w:val="00E02782"/>
    <w:rsid w:val="00E03069"/>
    <w:rsid w:val="00E03C67"/>
    <w:rsid w:val="00E042A5"/>
    <w:rsid w:val="00E04DD3"/>
    <w:rsid w:val="00E05893"/>
    <w:rsid w:val="00E06822"/>
    <w:rsid w:val="00E071A2"/>
    <w:rsid w:val="00E108B3"/>
    <w:rsid w:val="00E10DE6"/>
    <w:rsid w:val="00E1148E"/>
    <w:rsid w:val="00E125C7"/>
    <w:rsid w:val="00E132C6"/>
    <w:rsid w:val="00E13A1B"/>
    <w:rsid w:val="00E14880"/>
    <w:rsid w:val="00E150E0"/>
    <w:rsid w:val="00E1515F"/>
    <w:rsid w:val="00E151C6"/>
    <w:rsid w:val="00E153DC"/>
    <w:rsid w:val="00E16042"/>
    <w:rsid w:val="00E16157"/>
    <w:rsid w:val="00E16F39"/>
    <w:rsid w:val="00E1777F"/>
    <w:rsid w:val="00E17824"/>
    <w:rsid w:val="00E178AB"/>
    <w:rsid w:val="00E17FE7"/>
    <w:rsid w:val="00E2060D"/>
    <w:rsid w:val="00E20A4F"/>
    <w:rsid w:val="00E214B8"/>
    <w:rsid w:val="00E21D39"/>
    <w:rsid w:val="00E21E10"/>
    <w:rsid w:val="00E231CE"/>
    <w:rsid w:val="00E23576"/>
    <w:rsid w:val="00E24F55"/>
    <w:rsid w:val="00E260C8"/>
    <w:rsid w:val="00E261E5"/>
    <w:rsid w:val="00E26CCD"/>
    <w:rsid w:val="00E271E7"/>
    <w:rsid w:val="00E27516"/>
    <w:rsid w:val="00E30131"/>
    <w:rsid w:val="00E308EC"/>
    <w:rsid w:val="00E31B69"/>
    <w:rsid w:val="00E31C46"/>
    <w:rsid w:val="00E328BA"/>
    <w:rsid w:val="00E32B90"/>
    <w:rsid w:val="00E349BA"/>
    <w:rsid w:val="00E36089"/>
    <w:rsid w:val="00E3610F"/>
    <w:rsid w:val="00E37EA5"/>
    <w:rsid w:val="00E37FC4"/>
    <w:rsid w:val="00E401BF"/>
    <w:rsid w:val="00E4064E"/>
    <w:rsid w:val="00E407DA"/>
    <w:rsid w:val="00E40913"/>
    <w:rsid w:val="00E42CBF"/>
    <w:rsid w:val="00E43ADE"/>
    <w:rsid w:val="00E43FBE"/>
    <w:rsid w:val="00E44FDC"/>
    <w:rsid w:val="00E45024"/>
    <w:rsid w:val="00E45C03"/>
    <w:rsid w:val="00E46097"/>
    <w:rsid w:val="00E46AB5"/>
    <w:rsid w:val="00E47404"/>
    <w:rsid w:val="00E47AF9"/>
    <w:rsid w:val="00E47B9C"/>
    <w:rsid w:val="00E51536"/>
    <w:rsid w:val="00E53B16"/>
    <w:rsid w:val="00E552D2"/>
    <w:rsid w:val="00E55CB7"/>
    <w:rsid w:val="00E567F7"/>
    <w:rsid w:val="00E56B69"/>
    <w:rsid w:val="00E57815"/>
    <w:rsid w:val="00E57C40"/>
    <w:rsid w:val="00E60915"/>
    <w:rsid w:val="00E60C96"/>
    <w:rsid w:val="00E61C5A"/>
    <w:rsid w:val="00E653EF"/>
    <w:rsid w:val="00E654DD"/>
    <w:rsid w:val="00E6553C"/>
    <w:rsid w:val="00E65BC6"/>
    <w:rsid w:val="00E65BCD"/>
    <w:rsid w:val="00E66297"/>
    <w:rsid w:val="00E66951"/>
    <w:rsid w:val="00E671AC"/>
    <w:rsid w:val="00E676CC"/>
    <w:rsid w:val="00E67AC7"/>
    <w:rsid w:val="00E703EC"/>
    <w:rsid w:val="00E7100C"/>
    <w:rsid w:val="00E721D6"/>
    <w:rsid w:val="00E73123"/>
    <w:rsid w:val="00E755F9"/>
    <w:rsid w:val="00E760D1"/>
    <w:rsid w:val="00E76C5F"/>
    <w:rsid w:val="00E77190"/>
    <w:rsid w:val="00E779EC"/>
    <w:rsid w:val="00E80391"/>
    <w:rsid w:val="00E8091E"/>
    <w:rsid w:val="00E80CC4"/>
    <w:rsid w:val="00E80D93"/>
    <w:rsid w:val="00E81EB6"/>
    <w:rsid w:val="00E82505"/>
    <w:rsid w:val="00E83248"/>
    <w:rsid w:val="00E832A5"/>
    <w:rsid w:val="00E83588"/>
    <w:rsid w:val="00E83A15"/>
    <w:rsid w:val="00E843B2"/>
    <w:rsid w:val="00E847F1"/>
    <w:rsid w:val="00E8492F"/>
    <w:rsid w:val="00E85509"/>
    <w:rsid w:val="00E867CD"/>
    <w:rsid w:val="00E87DF9"/>
    <w:rsid w:val="00E87FE6"/>
    <w:rsid w:val="00E900F0"/>
    <w:rsid w:val="00E90876"/>
    <w:rsid w:val="00E911B5"/>
    <w:rsid w:val="00E916C9"/>
    <w:rsid w:val="00E922CA"/>
    <w:rsid w:val="00E92421"/>
    <w:rsid w:val="00E92D04"/>
    <w:rsid w:val="00E92F97"/>
    <w:rsid w:val="00E9309B"/>
    <w:rsid w:val="00E9488D"/>
    <w:rsid w:val="00E954DB"/>
    <w:rsid w:val="00E95B92"/>
    <w:rsid w:val="00E9664B"/>
    <w:rsid w:val="00E97413"/>
    <w:rsid w:val="00E9789C"/>
    <w:rsid w:val="00EA160B"/>
    <w:rsid w:val="00EA2320"/>
    <w:rsid w:val="00EA2C33"/>
    <w:rsid w:val="00EA3685"/>
    <w:rsid w:val="00EA372A"/>
    <w:rsid w:val="00EA3A66"/>
    <w:rsid w:val="00EA3A85"/>
    <w:rsid w:val="00EA4162"/>
    <w:rsid w:val="00EA4B3D"/>
    <w:rsid w:val="00EA5F3C"/>
    <w:rsid w:val="00EA6A7E"/>
    <w:rsid w:val="00EA6CBD"/>
    <w:rsid w:val="00EB109E"/>
    <w:rsid w:val="00EB13AD"/>
    <w:rsid w:val="00EB187D"/>
    <w:rsid w:val="00EB1FBB"/>
    <w:rsid w:val="00EB22C1"/>
    <w:rsid w:val="00EB2389"/>
    <w:rsid w:val="00EB2AC6"/>
    <w:rsid w:val="00EB2C3D"/>
    <w:rsid w:val="00EB2EFB"/>
    <w:rsid w:val="00EB2F8C"/>
    <w:rsid w:val="00EB32F3"/>
    <w:rsid w:val="00EB3874"/>
    <w:rsid w:val="00EB3984"/>
    <w:rsid w:val="00EB3D6F"/>
    <w:rsid w:val="00EB45C1"/>
    <w:rsid w:val="00EB4EEE"/>
    <w:rsid w:val="00EB4F9D"/>
    <w:rsid w:val="00EB5B2A"/>
    <w:rsid w:val="00EB614B"/>
    <w:rsid w:val="00EB61D9"/>
    <w:rsid w:val="00EB6322"/>
    <w:rsid w:val="00EB66AE"/>
    <w:rsid w:val="00EB6A1E"/>
    <w:rsid w:val="00EB6F72"/>
    <w:rsid w:val="00EB7036"/>
    <w:rsid w:val="00EC0D2A"/>
    <w:rsid w:val="00EC13F3"/>
    <w:rsid w:val="00EC231E"/>
    <w:rsid w:val="00EC3C26"/>
    <w:rsid w:val="00EC3D9E"/>
    <w:rsid w:val="00EC407C"/>
    <w:rsid w:val="00EC4661"/>
    <w:rsid w:val="00EC4E49"/>
    <w:rsid w:val="00EC50F3"/>
    <w:rsid w:val="00EC54C6"/>
    <w:rsid w:val="00EC596A"/>
    <w:rsid w:val="00EC69DF"/>
    <w:rsid w:val="00EC6B9A"/>
    <w:rsid w:val="00EC6CCC"/>
    <w:rsid w:val="00EC78B3"/>
    <w:rsid w:val="00EC7C28"/>
    <w:rsid w:val="00ED0771"/>
    <w:rsid w:val="00ED08F5"/>
    <w:rsid w:val="00ED097F"/>
    <w:rsid w:val="00ED1D5E"/>
    <w:rsid w:val="00ED1E89"/>
    <w:rsid w:val="00ED21A8"/>
    <w:rsid w:val="00ED27AF"/>
    <w:rsid w:val="00ED3355"/>
    <w:rsid w:val="00ED3ECC"/>
    <w:rsid w:val="00ED40AD"/>
    <w:rsid w:val="00ED4846"/>
    <w:rsid w:val="00ED534E"/>
    <w:rsid w:val="00ED5FBC"/>
    <w:rsid w:val="00ED6990"/>
    <w:rsid w:val="00ED6CAA"/>
    <w:rsid w:val="00ED7EE0"/>
    <w:rsid w:val="00EE00A1"/>
    <w:rsid w:val="00EE094B"/>
    <w:rsid w:val="00EE0EEC"/>
    <w:rsid w:val="00EE11A0"/>
    <w:rsid w:val="00EE1D04"/>
    <w:rsid w:val="00EE3903"/>
    <w:rsid w:val="00EE4D27"/>
    <w:rsid w:val="00EE5262"/>
    <w:rsid w:val="00EE59F5"/>
    <w:rsid w:val="00EE61CF"/>
    <w:rsid w:val="00EE654A"/>
    <w:rsid w:val="00EE6EA8"/>
    <w:rsid w:val="00EE712F"/>
    <w:rsid w:val="00EE7475"/>
    <w:rsid w:val="00EE7D56"/>
    <w:rsid w:val="00EF028C"/>
    <w:rsid w:val="00EF04A8"/>
    <w:rsid w:val="00EF114D"/>
    <w:rsid w:val="00EF15CB"/>
    <w:rsid w:val="00EF1895"/>
    <w:rsid w:val="00EF2A32"/>
    <w:rsid w:val="00EF3B0A"/>
    <w:rsid w:val="00EF407E"/>
    <w:rsid w:val="00EF5650"/>
    <w:rsid w:val="00EF6032"/>
    <w:rsid w:val="00EF657A"/>
    <w:rsid w:val="00EF67D0"/>
    <w:rsid w:val="00EF7118"/>
    <w:rsid w:val="00EF76C7"/>
    <w:rsid w:val="00EF7E16"/>
    <w:rsid w:val="00F000D1"/>
    <w:rsid w:val="00F0056E"/>
    <w:rsid w:val="00F006DD"/>
    <w:rsid w:val="00F00D0B"/>
    <w:rsid w:val="00F00F56"/>
    <w:rsid w:val="00F00FAC"/>
    <w:rsid w:val="00F0116C"/>
    <w:rsid w:val="00F020E4"/>
    <w:rsid w:val="00F024C8"/>
    <w:rsid w:val="00F0323B"/>
    <w:rsid w:val="00F040D6"/>
    <w:rsid w:val="00F04506"/>
    <w:rsid w:val="00F05C36"/>
    <w:rsid w:val="00F0682D"/>
    <w:rsid w:val="00F07E69"/>
    <w:rsid w:val="00F114CA"/>
    <w:rsid w:val="00F11986"/>
    <w:rsid w:val="00F122B8"/>
    <w:rsid w:val="00F12679"/>
    <w:rsid w:val="00F127CE"/>
    <w:rsid w:val="00F14615"/>
    <w:rsid w:val="00F153F2"/>
    <w:rsid w:val="00F1545E"/>
    <w:rsid w:val="00F1598E"/>
    <w:rsid w:val="00F15F46"/>
    <w:rsid w:val="00F1694E"/>
    <w:rsid w:val="00F176BF"/>
    <w:rsid w:val="00F17AD3"/>
    <w:rsid w:val="00F20A12"/>
    <w:rsid w:val="00F20D52"/>
    <w:rsid w:val="00F20EDB"/>
    <w:rsid w:val="00F213EC"/>
    <w:rsid w:val="00F2191D"/>
    <w:rsid w:val="00F229E1"/>
    <w:rsid w:val="00F242B3"/>
    <w:rsid w:val="00F25112"/>
    <w:rsid w:val="00F276EA"/>
    <w:rsid w:val="00F278E9"/>
    <w:rsid w:val="00F317C7"/>
    <w:rsid w:val="00F33068"/>
    <w:rsid w:val="00F33E26"/>
    <w:rsid w:val="00F34A9C"/>
    <w:rsid w:val="00F34B91"/>
    <w:rsid w:val="00F364A0"/>
    <w:rsid w:val="00F37F3B"/>
    <w:rsid w:val="00F40298"/>
    <w:rsid w:val="00F4039C"/>
    <w:rsid w:val="00F407C8"/>
    <w:rsid w:val="00F408DC"/>
    <w:rsid w:val="00F408E7"/>
    <w:rsid w:val="00F40AB1"/>
    <w:rsid w:val="00F40C35"/>
    <w:rsid w:val="00F415A3"/>
    <w:rsid w:val="00F41600"/>
    <w:rsid w:val="00F426C3"/>
    <w:rsid w:val="00F429ED"/>
    <w:rsid w:val="00F43DF9"/>
    <w:rsid w:val="00F44211"/>
    <w:rsid w:val="00F44D5B"/>
    <w:rsid w:val="00F44D65"/>
    <w:rsid w:val="00F45DE8"/>
    <w:rsid w:val="00F46570"/>
    <w:rsid w:val="00F47FB5"/>
    <w:rsid w:val="00F500AC"/>
    <w:rsid w:val="00F50CA1"/>
    <w:rsid w:val="00F510D4"/>
    <w:rsid w:val="00F51AE7"/>
    <w:rsid w:val="00F52195"/>
    <w:rsid w:val="00F525EA"/>
    <w:rsid w:val="00F52F8B"/>
    <w:rsid w:val="00F533C7"/>
    <w:rsid w:val="00F5403B"/>
    <w:rsid w:val="00F542FC"/>
    <w:rsid w:val="00F543A9"/>
    <w:rsid w:val="00F55131"/>
    <w:rsid w:val="00F553CE"/>
    <w:rsid w:val="00F557AE"/>
    <w:rsid w:val="00F55C45"/>
    <w:rsid w:val="00F56A27"/>
    <w:rsid w:val="00F57AA4"/>
    <w:rsid w:val="00F57B98"/>
    <w:rsid w:val="00F613CA"/>
    <w:rsid w:val="00F616B5"/>
    <w:rsid w:val="00F621A5"/>
    <w:rsid w:val="00F63915"/>
    <w:rsid w:val="00F64B76"/>
    <w:rsid w:val="00F652DE"/>
    <w:rsid w:val="00F65AE7"/>
    <w:rsid w:val="00F66179"/>
    <w:rsid w:val="00F66224"/>
    <w:rsid w:val="00F6769A"/>
    <w:rsid w:val="00F67FE4"/>
    <w:rsid w:val="00F702AC"/>
    <w:rsid w:val="00F702FF"/>
    <w:rsid w:val="00F70302"/>
    <w:rsid w:val="00F71575"/>
    <w:rsid w:val="00F71591"/>
    <w:rsid w:val="00F7161F"/>
    <w:rsid w:val="00F71925"/>
    <w:rsid w:val="00F71B5B"/>
    <w:rsid w:val="00F72B73"/>
    <w:rsid w:val="00F75F0A"/>
    <w:rsid w:val="00F75FED"/>
    <w:rsid w:val="00F77B31"/>
    <w:rsid w:val="00F80791"/>
    <w:rsid w:val="00F80EF5"/>
    <w:rsid w:val="00F810BF"/>
    <w:rsid w:val="00F8139D"/>
    <w:rsid w:val="00F813E1"/>
    <w:rsid w:val="00F81CF7"/>
    <w:rsid w:val="00F81D7F"/>
    <w:rsid w:val="00F81EFB"/>
    <w:rsid w:val="00F82CD3"/>
    <w:rsid w:val="00F856E0"/>
    <w:rsid w:val="00F8571D"/>
    <w:rsid w:val="00F85B91"/>
    <w:rsid w:val="00F8645A"/>
    <w:rsid w:val="00F86988"/>
    <w:rsid w:val="00F8704F"/>
    <w:rsid w:val="00F87209"/>
    <w:rsid w:val="00F87326"/>
    <w:rsid w:val="00F87AD4"/>
    <w:rsid w:val="00F91422"/>
    <w:rsid w:val="00F9255C"/>
    <w:rsid w:val="00F932F6"/>
    <w:rsid w:val="00F93971"/>
    <w:rsid w:val="00F93ADD"/>
    <w:rsid w:val="00F93B48"/>
    <w:rsid w:val="00F9548C"/>
    <w:rsid w:val="00F97041"/>
    <w:rsid w:val="00F9796F"/>
    <w:rsid w:val="00F97DC0"/>
    <w:rsid w:val="00F97E74"/>
    <w:rsid w:val="00FA0292"/>
    <w:rsid w:val="00FA1314"/>
    <w:rsid w:val="00FA1447"/>
    <w:rsid w:val="00FA166A"/>
    <w:rsid w:val="00FA1729"/>
    <w:rsid w:val="00FA2362"/>
    <w:rsid w:val="00FA325F"/>
    <w:rsid w:val="00FA33FC"/>
    <w:rsid w:val="00FA3EF6"/>
    <w:rsid w:val="00FA4183"/>
    <w:rsid w:val="00FA4525"/>
    <w:rsid w:val="00FA46E5"/>
    <w:rsid w:val="00FA5238"/>
    <w:rsid w:val="00FA6753"/>
    <w:rsid w:val="00FA76D3"/>
    <w:rsid w:val="00FA785D"/>
    <w:rsid w:val="00FB040A"/>
    <w:rsid w:val="00FB1050"/>
    <w:rsid w:val="00FB2374"/>
    <w:rsid w:val="00FB29A2"/>
    <w:rsid w:val="00FB2D1D"/>
    <w:rsid w:val="00FB2D4B"/>
    <w:rsid w:val="00FB2DD2"/>
    <w:rsid w:val="00FB3175"/>
    <w:rsid w:val="00FB329F"/>
    <w:rsid w:val="00FB3DD4"/>
    <w:rsid w:val="00FB4049"/>
    <w:rsid w:val="00FB4DA5"/>
    <w:rsid w:val="00FB61F9"/>
    <w:rsid w:val="00FB6524"/>
    <w:rsid w:val="00FB6525"/>
    <w:rsid w:val="00FB65A7"/>
    <w:rsid w:val="00FC0E80"/>
    <w:rsid w:val="00FC0FAD"/>
    <w:rsid w:val="00FC2BF6"/>
    <w:rsid w:val="00FC2C05"/>
    <w:rsid w:val="00FC2FF2"/>
    <w:rsid w:val="00FC2FFF"/>
    <w:rsid w:val="00FC3530"/>
    <w:rsid w:val="00FC4608"/>
    <w:rsid w:val="00FC462E"/>
    <w:rsid w:val="00FC4CEE"/>
    <w:rsid w:val="00FC51CE"/>
    <w:rsid w:val="00FC532F"/>
    <w:rsid w:val="00FC603C"/>
    <w:rsid w:val="00FC69B8"/>
    <w:rsid w:val="00FC719F"/>
    <w:rsid w:val="00FC749B"/>
    <w:rsid w:val="00FC7DEC"/>
    <w:rsid w:val="00FD0EDB"/>
    <w:rsid w:val="00FD0F5D"/>
    <w:rsid w:val="00FD1885"/>
    <w:rsid w:val="00FD1889"/>
    <w:rsid w:val="00FD18E4"/>
    <w:rsid w:val="00FD1EC4"/>
    <w:rsid w:val="00FD4F1D"/>
    <w:rsid w:val="00FD5DA9"/>
    <w:rsid w:val="00FD6518"/>
    <w:rsid w:val="00FD698F"/>
    <w:rsid w:val="00FD69D5"/>
    <w:rsid w:val="00FD7AD5"/>
    <w:rsid w:val="00FE0052"/>
    <w:rsid w:val="00FE02F7"/>
    <w:rsid w:val="00FE3C20"/>
    <w:rsid w:val="00FE3E08"/>
    <w:rsid w:val="00FE418C"/>
    <w:rsid w:val="00FE469A"/>
    <w:rsid w:val="00FE5084"/>
    <w:rsid w:val="00FE56B8"/>
    <w:rsid w:val="00FE57CE"/>
    <w:rsid w:val="00FE5AD1"/>
    <w:rsid w:val="00FE695B"/>
    <w:rsid w:val="00FE6CE1"/>
    <w:rsid w:val="00FE76EF"/>
    <w:rsid w:val="00FE7DC6"/>
    <w:rsid w:val="00FF0C2A"/>
    <w:rsid w:val="00FF0E66"/>
    <w:rsid w:val="00FF2E7F"/>
    <w:rsid w:val="00FF2EAE"/>
    <w:rsid w:val="00FF3590"/>
    <w:rsid w:val="00FF3EF9"/>
    <w:rsid w:val="00FF4506"/>
    <w:rsid w:val="00FF487D"/>
    <w:rsid w:val="00FF4B51"/>
    <w:rsid w:val="00FF79F4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1C7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1C7BD3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C7BD3"/>
    <w:pPr>
      <w:widowControl w:val="0"/>
      <w:shd w:val="clear" w:color="auto" w:fill="FFFFFF"/>
      <w:spacing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_SKND" ma:contentTypeID="0x010100C10DFC689516A74CAE96E0B0613AD0A300E50DA67BAA712F40AA604D857FAA243C" ma:contentTypeVersion="12" ma:contentTypeDescription="Документи СКНД" ma:contentTypeScope="" ma:versionID="84542b64570ccdfe8380a65f885b6463">
  <xsd:schema xmlns:xsd="http://www.w3.org/2001/XMLSchema" xmlns:xs="http://www.w3.org/2001/XMLSchema" xmlns:p="http://schemas.microsoft.com/office/2006/metadata/properties" xmlns:ns2="26bc11f3-2e89-4ac1-9ec5-b1829f159769" xmlns:ns3="f514cbfb-df4f-4411-b86c-5cfb377cf160" targetNamespace="http://schemas.microsoft.com/office/2006/metadata/properties" ma:root="true" ma:fieldsID="4c6ab463c00f5b554bdb968ec115b43a" ns2:_="" ns3:_="">
    <xsd:import namespace="26bc11f3-2e89-4ac1-9ec5-b1829f159769"/>
    <xsd:import namespace="f514cbfb-df4f-4411-b86c-5cfb377cf160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sort_of_corr" minOccurs="0"/>
                <xsd:element ref="ns2:addresseeUa" minOccurs="0"/>
                <xsd:element ref="ns2:addressee" minOccurs="0"/>
                <xsd:element ref="ns2:DataDoc" minOccurs="0"/>
                <xsd:element ref="ns2:No" minOccurs="0"/>
                <xsd:element ref="ns2:DateDelivery" minOccurs="0"/>
                <xsd:element ref="ns2:DateControl" minOccurs="0"/>
                <xsd:element ref="ns2:FullName1" minOccurs="0"/>
                <xsd:element ref="ns2:ShortContent" minOccurs="0"/>
                <xsd:element ref="ns2:commentary" minOccurs="0"/>
                <xsd:element ref="ns2:vykonavec" minOccurs="0"/>
                <xsd:element ref="ns2:areas" minOccurs="0"/>
                <xsd:element ref="ns2:Keywords1" minOccurs="0"/>
                <xsd:element ref="ns2:sending" minOccurs="0"/>
                <xsd:element ref="ns2:importance" minOccurs="0"/>
                <xsd:element ref="ns2:InOutBox" minOccurs="0"/>
                <xsd:element ref="ns3:Connections" minOccurs="0"/>
                <xsd:element ref="ns3:Connections_x003a_DataDoc" minOccurs="0"/>
                <xsd:element ref="ns2:S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11f3-2e89-4ac1-9ec5-b1829f159769" elementFormDefault="qualified">
    <xsd:import namespace="http://schemas.microsoft.com/office/2006/documentManagement/types"/>
    <xsd:import namespace="http://schemas.microsoft.com/office/infopath/2007/PartnerControls"/>
    <xsd:element name="format" ma:index="1" nillable="true" ma:displayName="format" ma:description="Формат файлу&#10;адреса: format" ma:list="{d31938ca-eddc-4b1b-86b3-be25e30f0e4c}" ma:internalName="format" ma:showField="Title" ma:web="26bc11f3-2e89-4ac1-9ec5-b1829f159769">
      <xsd:simpleType>
        <xsd:restriction base="dms:Lookup"/>
      </xsd:simpleType>
    </xsd:element>
    <xsd:element name="sort_of_corr" ma:index="2" nillable="true" ma:displayName="sort_of_corr" ma:description="Вид кореспонденції" ma:list="{7913c043-4e50-4f69-bd40-6e421b2c4aa7}" ma:internalName="sort_of_corr" ma:showField="Title" ma:web="26bc11f3-2e89-4ac1-9ec5-b1829f159769">
      <xsd:simpleType>
        <xsd:restriction base="dms:Lookup"/>
      </xsd:simpleType>
    </xsd:element>
    <xsd:element name="addresseeUa" ma:index="3" nillable="true" ma:displayName="addresseeUa" ma:description="Перелік адресатів (як правило в межах України на рівні установ)&#10;адреса: addresseeUa" ma:list="{62a8ab72-f483-4ad6-aa54-f527e428059e}" ma:internalName="addresseeUa" ma:showField="Title" ma:web="26bc11f3-2e89-4ac1-9ec5-b1829f159769">
      <xsd:simpleType>
        <xsd:restriction base="dms:Lookup"/>
      </xsd:simpleType>
    </xsd:element>
    <xsd:element name="addressee" ma:index="4" nillable="true" ma:displayName="addressee" ma:description="Перелік адресатів (як правило за межами України) на рівні організацій&#10;адреса: addressee" ma:list="{fcd3be3e-f315-4c06-8062-9f651c81bad5}" ma:internalName="addressee" ma:showField="Title" ma:web="26bc11f3-2e89-4ac1-9ec5-b1829f159769">
      <xsd:simpleType>
        <xsd:restriction base="dms:Lookup"/>
      </xsd:simpleType>
    </xsd:element>
    <xsd:element name="DataDoc" ma:index="5" nillable="true" ma:displayName="DataDoc" ma:description="Дата реєстрації документу&#10;адреса: DataDoc" ma:format="DateOnly" ma:internalName="DataDoc">
      <xsd:simpleType>
        <xsd:restriction base="dms:DateTime"/>
      </xsd:simpleType>
    </xsd:element>
    <xsd:element name="No" ma:index="6" nillable="true" ma:displayName="No" ma:description="Реєстраційний номер документу&#10;адреса: No" ma:internalName="No">
      <xsd:simpleType>
        <xsd:restriction base="dms:Text">
          <xsd:maxLength value="255"/>
        </xsd:restriction>
      </xsd:simpleType>
    </xsd:element>
    <xsd:element name="DateDelivery" ma:index="7" nillable="true" ma:displayName="DateDelivery" ma:description="Дата надходження документу до підрозділу&#10;адреса: DateDelivery" ma:format="DateOnly" ma:internalName="DateDelivery">
      <xsd:simpleType>
        <xsd:restriction base="dms:DateTime"/>
      </xsd:simpleType>
    </xsd:element>
    <xsd:element name="DateControl" ma:index="8" nillable="true" ma:displayName="DateControl" ma:description="Контрольна дата (це може бути дата отримання відповіді на лист)&#10;адреса: DateControl" ma:format="DateOnly" ma:internalName="DateControl">
      <xsd:simpleType>
        <xsd:restriction base="dms:DateTime"/>
      </xsd:simpleType>
    </xsd:element>
    <xsd:element name="FullName1" ma:index="10" nillable="true" ma:displayName="FullName" ma:description="Повна назва або тема документу" ma:internalName="FullName1">
      <xsd:simpleType>
        <xsd:restriction base="dms:Note">
          <xsd:maxLength value="255"/>
        </xsd:restriction>
      </xsd:simpleType>
    </xsd:element>
    <xsd:element name="ShortContent" ma:index="11" nillable="true" ma:displayName="ShortContent" ma:description="Короткий зміст&#10;адреса: ShortContent" ma:internalName="ShortContent">
      <xsd:simpleType>
        <xsd:restriction base="dms:Note">
          <xsd:maxLength value="255"/>
        </xsd:restriction>
      </xsd:simpleType>
    </xsd:element>
    <xsd:element name="commentary" ma:index="12" nillable="true" ma:displayName="commentary" ma:description="Нотатки&#10;адреса: commentary" ma:internalName="commentary">
      <xsd:simpleType>
        <xsd:restriction base="dms:Note">
          <xsd:maxLength value="255"/>
        </xsd:restriction>
      </xsd:simpleType>
    </xsd:element>
    <xsd:element name="vykonavec" ma:index="13" nillable="true" ma:displayName="vykonavec" ma:description="Перелік виконавців&#10;адреса: vykonavec" ma:list="{fd943210-fd55-48ab-9b1d-811dcb808422}" ma:internalName="vykonavec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eas" ma:index="14" nillable="true" ma:displayName="areas" ma:description="Перелік напрямів діяльності&#10;адреса: areas" ma:list="{85712370-99a8-422a-8b82-a807a436a3fa}" ma:internalName="areas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1" ma:index="15" nillable="true" ma:displayName="Keywords" ma:description="Ключові слова&#10;адреса: Keywords" ma:list="{9a7cadf7-cff0-49df-93c6-1e3a5917eaa0}" ma:internalName="Keywords1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ing" ma:index="16" nillable="true" ma:displayName="sending" ma:description="Деталі передачі матеріалу та додаткові нотатки" ma:internalName="sending" ma:readOnly="false">
      <xsd:simpleType>
        <xsd:restriction base="dms:Note">
          <xsd:maxLength value="255"/>
        </xsd:restriction>
      </xsd:simpleType>
    </xsd:element>
    <xsd:element name="importance" ma:index="17" nillable="true" ma:displayName="importance" ma:description="Важливість&#10;адреса: importance" ma:format="Dropdown" ma:internalName="importance">
      <xsd:simpleType>
        <xsd:restriction base="dms:Choice">
          <xsd:enumeration value="Відзначити"/>
          <xsd:enumeration value="варте уваги"/>
        </xsd:restriction>
      </xsd:simpleType>
    </xsd:element>
    <xsd:element name="InOutBox" ma:index="18" nillable="true" ma:displayName="InOutBox" ma:default="0" ma:description="Інформація про копіювання документу у бібліотеку InOutBox (за промовчування &quot;Ні&quot;) (http://intranetfiles.nas.gov.ua/presidium/nov/sknd/workspace/InOutBox/).&#10;Також для копіювання (для документів, які у роботі для їх швидкого знаходження) у розташування Shared Documents  використовається посилання http://intranetfiles.nas.gov.ua/presidium/nov/sknd/workspace/Shared%20Documents/" ma:internalName="InOutBox">
      <xsd:simpleType>
        <xsd:restriction base="dms:Boolean"/>
      </xsd:simpleType>
    </xsd:element>
    <xsd:element name="Sign" ma:index="27" nillable="true" ma:displayName="Sign" ma:default="0" ma:description="significance – важливість (Так/Ні)" ma:internalName="Sig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4cbfb-df4f-4411-b86c-5cfb377cf160" elementFormDefault="qualified">
    <xsd:import namespace="http://schemas.microsoft.com/office/2006/documentManagement/types"/>
    <xsd:import namespace="http://schemas.microsoft.com/office/infopath/2007/PartnerControls"/>
    <xsd:element name="Connections" ma:index="25" nillable="true" ma:displayName="Connections" ma:description="Зв'язки з докуметами поточної бібліотеки" ma:list="{f514cbfb-df4f-4411-b86c-5cfb377cf160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6" nillable="true" ma:displayName="Connections:DataDoc" ma:list="{f514cbfb-df4f-4411-b86c-5cfb377cf160}" ma:internalName="Connections_x003a_DataDoc" ma:readOnly="true" ma:showField="DataDoc" ma:web="85998bd9-e94b-40da-8d23-4aa6d5706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Тип вмісту"/>
        <xsd:element ref="dc:title" minOccurs="0" maxOccurs="1" ma:index="9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of_corr xmlns="26bc11f3-2e89-4ac1-9ec5-b1829f159769" xsi:nil="true"/>
    <Connections xmlns="f514cbfb-df4f-4411-b86c-5cfb377cf160"/>
    <Keywords1 xmlns="26bc11f3-2e89-4ac1-9ec5-b1829f159769"/>
    <Sign xmlns="26bc11f3-2e89-4ac1-9ec5-b1829f159769">false</Sign>
    <commentary xmlns="26bc11f3-2e89-4ac1-9ec5-b1829f159769" xsi:nil="true"/>
    <areas xmlns="26bc11f3-2e89-4ac1-9ec5-b1829f159769"/>
    <vykonavec xmlns="26bc11f3-2e89-4ac1-9ec5-b1829f159769"/>
    <addresseeUa xmlns="26bc11f3-2e89-4ac1-9ec5-b1829f159769" xsi:nil="true"/>
    <DateControl xmlns="26bc11f3-2e89-4ac1-9ec5-b1829f159769" xsi:nil="true"/>
    <sending xmlns="26bc11f3-2e89-4ac1-9ec5-b1829f159769" xsi:nil="true"/>
    <addressee xmlns="26bc11f3-2e89-4ac1-9ec5-b1829f159769" xsi:nil="true"/>
    <DateDelivery xmlns="26bc11f3-2e89-4ac1-9ec5-b1829f159769" xsi:nil="true"/>
    <DataDoc xmlns="26bc11f3-2e89-4ac1-9ec5-b1829f159769" xsi:nil="true"/>
    <No xmlns="26bc11f3-2e89-4ac1-9ec5-b1829f159769" xsi:nil="true"/>
    <format xmlns="26bc11f3-2e89-4ac1-9ec5-b1829f159769" xsi:nil="true"/>
    <ShortContent xmlns="26bc11f3-2e89-4ac1-9ec5-b1829f159769" xsi:nil="true"/>
    <importance xmlns="26bc11f3-2e89-4ac1-9ec5-b1829f159769" xsi:nil="true"/>
    <InOutBox xmlns="26bc11f3-2e89-4ac1-9ec5-b1829f159769">false</InOutBox>
    <FullName1 xmlns="26bc11f3-2e89-4ac1-9ec5-b1829f159769" xsi:nil="true"/>
  </documentManagement>
</p:properties>
</file>

<file path=customXml/itemProps1.xml><?xml version="1.0" encoding="utf-8"?>
<ds:datastoreItem xmlns:ds="http://schemas.openxmlformats.org/officeDocument/2006/customXml" ds:itemID="{977C2C0F-D2FA-4AF9-A159-410C28C05B29}"/>
</file>

<file path=customXml/itemProps2.xml><?xml version="1.0" encoding="utf-8"?>
<ds:datastoreItem xmlns:ds="http://schemas.openxmlformats.org/officeDocument/2006/customXml" ds:itemID="{8BDD03DE-BDB5-43D7-A20E-DD8BCA92081D}"/>
</file>

<file path=customXml/itemProps3.xml><?xml version="1.0" encoding="utf-8"?>
<ds:datastoreItem xmlns:ds="http://schemas.openxmlformats.org/officeDocument/2006/customXml" ds:itemID="{B51BB24E-8C04-4462-8B8F-3FC00D238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2016-02-05T13:44:00Z</cp:lastPrinted>
  <dcterms:created xsi:type="dcterms:W3CDTF">2016-02-05T13:31:00Z</dcterms:created>
  <dcterms:modified xsi:type="dcterms:W3CDTF">2016-02-07T18:21:00Z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0x010100C10DFC689516A74CAE96E0B0613AD0A300E50DA67BAA712F40AA604D857FAA243C</vt:lpwstr>
  </property>
</Properties>
</file>