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5A" w:rsidRDefault="0010005A" w:rsidP="00D67A40">
      <w:pPr>
        <w:spacing w:line="360" w:lineRule="auto"/>
        <w:jc w:val="center"/>
        <w:rPr>
          <w:b/>
          <w:sz w:val="28"/>
          <w:szCs w:val="28"/>
        </w:rPr>
      </w:pPr>
      <w:r w:rsidRPr="00D67A40">
        <w:rPr>
          <w:b/>
          <w:sz w:val="28"/>
          <w:szCs w:val="28"/>
        </w:rPr>
        <w:t xml:space="preserve">Реферат </w:t>
      </w:r>
    </w:p>
    <w:p w:rsidR="0010005A" w:rsidRDefault="0010005A" w:rsidP="00D67A4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циклу наукових </w:t>
      </w:r>
      <w:r w:rsidRPr="00D67A40">
        <w:rPr>
          <w:b/>
          <w:sz w:val="28"/>
          <w:szCs w:val="28"/>
        </w:rPr>
        <w:t>прац</w:t>
      </w:r>
      <w:r>
        <w:rPr>
          <w:b/>
          <w:sz w:val="28"/>
          <w:szCs w:val="28"/>
        </w:rPr>
        <w:t xml:space="preserve">ь Назарова І.В. </w:t>
      </w:r>
    </w:p>
    <w:p w:rsidR="0010005A" w:rsidRDefault="0010005A" w:rsidP="00D67A4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«Судові системи країн Європейського Союзу та України: </w:t>
      </w:r>
    </w:p>
    <w:p w:rsidR="0010005A" w:rsidRDefault="0010005A" w:rsidP="00D67A4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порівняльно-правовий аналіз»</w:t>
      </w:r>
    </w:p>
    <w:p w:rsidR="0010005A" w:rsidRPr="00D67A40" w:rsidRDefault="0010005A" w:rsidP="00D67A40">
      <w:pPr>
        <w:spacing w:line="360" w:lineRule="auto"/>
        <w:jc w:val="center"/>
        <w:rPr>
          <w:b/>
          <w:sz w:val="28"/>
          <w:szCs w:val="28"/>
        </w:rPr>
      </w:pPr>
    </w:p>
    <w:p w:rsidR="0010005A" w:rsidRDefault="0010005A" w:rsidP="00D67A40">
      <w:pPr>
        <w:spacing w:line="360" w:lineRule="auto"/>
        <w:ind w:firstLine="709"/>
        <w:jc w:val="both"/>
        <w:rPr>
          <w:sz w:val="28"/>
          <w:szCs w:val="28"/>
        </w:rPr>
      </w:pPr>
      <w:r w:rsidRPr="00D67A40">
        <w:rPr>
          <w:b/>
          <w:i/>
          <w:sz w:val="28"/>
          <w:szCs w:val="28"/>
        </w:rPr>
        <w:t>Мета праці.</w:t>
      </w:r>
      <w:r>
        <w:rPr>
          <w:b/>
          <w:i/>
          <w:sz w:val="28"/>
          <w:szCs w:val="28"/>
          <w:lang w:val="ru-RU"/>
        </w:rPr>
        <w:t xml:space="preserve"> </w:t>
      </w:r>
      <w:r w:rsidRPr="001209D7">
        <w:rPr>
          <w:sz w:val="28"/>
          <w:szCs w:val="28"/>
        </w:rPr>
        <w:t>Необхідність теоретичного осмислення нового етапу реформування судової гілки державної влади в Україні обум</w:t>
      </w:r>
      <w:r>
        <w:rPr>
          <w:sz w:val="28"/>
          <w:szCs w:val="28"/>
        </w:rPr>
        <w:t>овило</w:t>
      </w:r>
      <w:r w:rsidRPr="001209D7">
        <w:rPr>
          <w:sz w:val="28"/>
          <w:szCs w:val="28"/>
        </w:rPr>
        <w:t xml:space="preserve"> потребу наукового дослідження судових систем країн Європи у порівнянні з вітчизняною судовою системою.</w:t>
      </w:r>
    </w:p>
    <w:p w:rsidR="0010005A" w:rsidRPr="000C7A40" w:rsidRDefault="0010005A" w:rsidP="00D67A40">
      <w:pPr>
        <w:spacing w:line="360" w:lineRule="auto"/>
        <w:ind w:firstLine="709"/>
        <w:jc w:val="both"/>
        <w:rPr>
          <w:sz w:val="28"/>
          <w:szCs w:val="28"/>
        </w:rPr>
      </w:pPr>
      <w:r w:rsidRPr="000C7A40">
        <w:rPr>
          <w:sz w:val="28"/>
          <w:szCs w:val="28"/>
        </w:rPr>
        <w:t xml:space="preserve">Взаємодія держав у межах міжнародної співпраці нині виходить на якісно новий рівень. Без відкритості для зарубіжного правового досвіду, без пізнання інших правових традицій неможливо об’єктивно і критично оцінити національну судову систему, побачити її переваги і недоліки, визначити шлях її подальшого розвитку, ефективно вирішувати питання, які вже вирішені в більшості країн сталої демократії, з метою стати повноправним суб’єктом європейського співтовариства.  </w:t>
      </w:r>
    </w:p>
    <w:p w:rsidR="0010005A" w:rsidRPr="000C7A40" w:rsidRDefault="0010005A" w:rsidP="00D67A40">
      <w:pPr>
        <w:spacing w:line="360" w:lineRule="auto"/>
        <w:ind w:firstLine="709"/>
        <w:jc w:val="both"/>
        <w:rPr>
          <w:sz w:val="28"/>
          <w:szCs w:val="28"/>
        </w:rPr>
      </w:pPr>
      <w:r w:rsidRPr="000C7A40">
        <w:rPr>
          <w:sz w:val="28"/>
          <w:szCs w:val="28"/>
        </w:rPr>
        <w:t xml:space="preserve">У світлі Загальнодержавної програми адаптації законодавства України до законодавства ЄС необхідно забезпечити підготовку пропозицій щодо приведення законодавства України у сфері судоустрою та судочинства у відповідність до принципів та стандартів Ради Європи та Європейського Союзу, інтеграції його у систему міжнародного права, створення системи координат роботи державних органів усіх гілок влади, органів місцевого самоврядування, об'єднань громадян з відповідними органами інших держав із зазначених питань. Водночас необхідно зазначити, що у наукових дослідженнях питання судоустрою довгий час перебували на другому плані порівняно з проблематикою судової влади, склад судової системи та види взаємозв’язку між її елементами майже не досліджуються, принципи побудови судової системи в більшості випадків розглядалися не як самостійна система, а як частина принципів судової влади, класифікація судових систем проводиться лише щодо країн світу, а не Європейського Союзу, не вивчаються рекомендації </w:t>
      </w:r>
      <w:r w:rsidRPr="000C7A40">
        <w:rPr>
          <w:sz w:val="28"/>
          <w:szCs w:val="28"/>
        </w:rPr>
        <w:lastRenderedPageBreak/>
        <w:t>інститутів ЄС до судових систем країн-кандидатів у члени ЄС, характер судових реформ, що проводяться у наш час у країнах-членах ЄС.</w:t>
      </w:r>
    </w:p>
    <w:p w:rsidR="0010005A" w:rsidRDefault="0010005A" w:rsidP="00D67A40">
      <w:pPr>
        <w:spacing w:line="360" w:lineRule="auto"/>
        <w:ind w:firstLine="709"/>
        <w:jc w:val="both"/>
        <w:rPr>
          <w:sz w:val="28"/>
          <w:szCs w:val="28"/>
        </w:rPr>
      </w:pPr>
      <w:r w:rsidRPr="000C7A40">
        <w:rPr>
          <w:sz w:val="28"/>
          <w:szCs w:val="28"/>
        </w:rPr>
        <w:t>Викладене і зумов</w:t>
      </w:r>
      <w:r>
        <w:rPr>
          <w:sz w:val="28"/>
          <w:szCs w:val="28"/>
        </w:rPr>
        <w:t>ило</w:t>
      </w:r>
      <w:r w:rsidR="005E43E9" w:rsidRPr="005E43E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C7A40">
        <w:rPr>
          <w:sz w:val="28"/>
          <w:szCs w:val="28"/>
        </w:rPr>
        <w:t>ет</w:t>
      </w:r>
      <w:r>
        <w:rPr>
          <w:sz w:val="28"/>
          <w:szCs w:val="28"/>
        </w:rPr>
        <w:t>у</w:t>
      </w:r>
      <w:r w:rsidR="005E43E9" w:rsidRPr="005E4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наукових праць Назарова І.В.– </w:t>
      </w:r>
      <w:r w:rsidRPr="000C7A40">
        <w:rPr>
          <w:sz w:val="28"/>
          <w:szCs w:val="28"/>
        </w:rPr>
        <w:t xml:space="preserve">розробка науково обґрунтованих пропозицій щодо напрямів подальшого реформування судової системи України на підставі порівняння з судовими системами країн ЄС, реалізація яких забезпечить відповідність вітчизняних органів судової влади європейським стандартам і можливість їх взаємодії у майбутньому із національними і наднаціональними судами країн Європейського Союзу.    </w:t>
      </w:r>
    </w:p>
    <w:p w:rsidR="0010005A" w:rsidRPr="001209D7" w:rsidRDefault="0010005A" w:rsidP="001209D7">
      <w:pPr>
        <w:spacing w:line="360" w:lineRule="auto"/>
        <w:ind w:firstLine="709"/>
        <w:jc w:val="both"/>
        <w:rPr>
          <w:sz w:val="28"/>
          <w:szCs w:val="28"/>
        </w:rPr>
      </w:pPr>
      <w:r w:rsidRPr="001209D7">
        <w:rPr>
          <w:sz w:val="28"/>
          <w:szCs w:val="28"/>
        </w:rPr>
        <w:t>Поставлена мета обумовила вирішення таких завдань:</w:t>
      </w:r>
    </w:p>
    <w:p w:rsidR="0010005A" w:rsidRPr="001209D7" w:rsidRDefault="0010005A" w:rsidP="001209D7">
      <w:pPr>
        <w:spacing w:line="360" w:lineRule="auto"/>
        <w:ind w:firstLine="709"/>
        <w:jc w:val="both"/>
        <w:rPr>
          <w:sz w:val="28"/>
          <w:szCs w:val="28"/>
        </w:rPr>
      </w:pPr>
      <w:r w:rsidRPr="001209D7">
        <w:rPr>
          <w:sz w:val="28"/>
          <w:szCs w:val="28"/>
        </w:rPr>
        <w:t>–</w:t>
      </w:r>
      <w:r w:rsidRPr="001209D7">
        <w:rPr>
          <w:sz w:val="28"/>
          <w:szCs w:val="28"/>
        </w:rPr>
        <w:tab/>
        <w:t>дослідити понятійний апарат проблематики та сформулювати визначення термінів «судова система», «принципи побудови судової системи», «суд» для їх подальшого використання в роботі;</w:t>
      </w:r>
    </w:p>
    <w:p w:rsidR="0010005A" w:rsidRPr="001209D7" w:rsidRDefault="0010005A" w:rsidP="001209D7">
      <w:pPr>
        <w:spacing w:line="360" w:lineRule="auto"/>
        <w:ind w:firstLine="709"/>
        <w:jc w:val="both"/>
        <w:rPr>
          <w:sz w:val="28"/>
          <w:szCs w:val="28"/>
        </w:rPr>
      </w:pPr>
      <w:r w:rsidRPr="001209D7">
        <w:rPr>
          <w:sz w:val="28"/>
          <w:szCs w:val="28"/>
        </w:rPr>
        <w:t>–</w:t>
      </w:r>
      <w:r w:rsidRPr="001209D7">
        <w:rPr>
          <w:sz w:val="28"/>
          <w:szCs w:val="28"/>
        </w:rPr>
        <w:tab/>
        <w:t xml:space="preserve">провести аналіз історичних етапів та особливостей становлення судових систем України та основних європейських країн з використанням поділу останніх на країни </w:t>
      </w:r>
      <w:proofErr w:type="spellStart"/>
      <w:r w:rsidRPr="001209D7">
        <w:rPr>
          <w:sz w:val="28"/>
          <w:szCs w:val="28"/>
        </w:rPr>
        <w:t>романо-германського</w:t>
      </w:r>
      <w:proofErr w:type="spellEnd"/>
      <w:r w:rsidRPr="001209D7">
        <w:rPr>
          <w:sz w:val="28"/>
          <w:szCs w:val="28"/>
        </w:rPr>
        <w:t xml:space="preserve"> та загального права;</w:t>
      </w:r>
    </w:p>
    <w:p w:rsidR="0010005A" w:rsidRPr="001209D7" w:rsidRDefault="0010005A" w:rsidP="001209D7">
      <w:pPr>
        <w:spacing w:line="360" w:lineRule="auto"/>
        <w:ind w:firstLine="709"/>
        <w:jc w:val="both"/>
        <w:rPr>
          <w:sz w:val="28"/>
          <w:szCs w:val="28"/>
        </w:rPr>
      </w:pPr>
      <w:r w:rsidRPr="001209D7">
        <w:rPr>
          <w:sz w:val="28"/>
          <w:szCs w:val="28"/>
        </w:rPr>
        <w:t>–</w:t>
      </w:r>
      <w:r w:rsidRPr="001209D7">
        <w:rPr>
          <w:sz w:val="28"/>
          <w:szCs w:val="28"/>
        </w:rPr>
        <w:tab/>
        <w:t>обґрунтувати перелік принципів, що формують склад системи принципів побудови судової системи, та дослідити характер їх реалізації при формуванні як вітчизняної судової системи, так і зарубіжних судових систем;</w:t>
      </w:r>
    </w:p>
    <w:p w:rsidR="0010005A" w:rsidRPr="001209D7" w:rsidRDefault="0010005A" w:rsidP="001209D7">
      <w:pPr>
        <w:spacing w:line="360" w:lineRule="auto"/>
        <w:ind w:firstLine="709"/>
        <w:jc w:val="both"/>
        <w:rPr>
          <w:sz w:val="28"/>
          <w:szCs w:val="28"/>
        </w:rPr>
      </w:pPr>
      <w:r w:rsidRPr="001209D7">
        <w:rPr>
          <w:sz w:val="28"/>
          <w:szCs w:val="28"/>
        </w:rPr>
        <w:t>–</w:t>
      </w:r>
      <w:r w:rsidRPr="001209D7">
        <w:rPr>
          <w:sz w:val="28"/>
          <w:szCs w:val="28"/>
        </w:rPr>
        <w:tab/>
        <w:t>обрати критерій та провести класифікацію судових систем європейських країн, виявити особливості судоустрою в окремих європейських державах та встановити обов’язкові для кожної держави-члена ЄС елементи структури судової системи та її функціонування;</w:t>
      </w:r>
    </w:p>
    <w:p w:rsidR="0010005A" w:rsidRPr="001209D7" w:rsidRDefault="0010005A" w:rsidP="001209D7">
      <w:pPr>
        <w:spacing w:line="360" w:lineRule="auto"/>
        <w:ind w:firstLine="709"/>
        <w:jc w:val="both"/>
        <w:rPr>
          <w:sz w:val="28"/>
          <w:szCs w:val="28"/>
        </w:rPr>
      </w:pPr>
      <w:r w:rsidRPr="001209D7">
        <w:rPr>
          <w:sz w:val="28"/>
          <w:szCs w:val="28"/>
        </w:rPr>
        <w:t>–</w:t>
      </w:r>
      <w:r w:rsidRPr="001209D7">
        <w:rPr>
          <w:sz w:val="28"/>
          <w:szCs w:val="28"/>
        </w:rPr>
        <w:tab/>
        <w:t>проаналізувати вимоги, що пред’являються інститутами ЄС до судових систем країн-кандидатів у члени ЄС, та засоби їх виконання;</w:t>
      </w:r>
    </w:p>
    <w:p w:rsidR="0010005A" w:rsidRPr="001209D7" w:rsidRDefault="0010005A" w:rsidP="001209D7">
      <w:pPr>
        <w:spacing w:line="360" w:lineRule="auto"/>
        <w:ind w:firstLine="709"/>
        <w:jc w:val="both"/>
        <w:rPr>
          <w:sz w:val="28"/>
          <w:szCs w:val="28"/>
        </w:rPr>
      </w:pPr>
      <w:r w:rsidRPr="001209D7">
        <w:rPr>
          <w:sz w:val="28"/>
          <w:szCs w:val="28"/>
        </w:rPr>
        <w:t>–</w:t>
      </w:r>
      <w:r w:rsidRPr="001209D7">
        <w:rPr>
          <w:sz w:val="28"/>
          <w:szCs w:val="28"/>
        </w:rPr>
        <w:tab/>
        <w:t>проаналізувати норми міжнародно-правових та європейських актів щодо структури та порядку формування судових систем демократичних держав, відповідність законодавства України їх положенням;</w:t>
      </w:r>
    </w:p>
    <w:p w:rsidR="0010005A" w:rsidRPr="001209D7" w:rsidRDefault="0010005A" w:rsidP="001209D7">
      <w:pPr>
        <w:spacing w:line="360" w:lineRule="auto"/>
        <w:ind w:firstLine="709"/>
        <w:jc w:val="both"/>
        <w:rPr>
          <w:sz w:val="28"/>
          <w:szCs w:val="28"/>
        </w:rPr>
      </w:pPr>
      <w:r w:rsidRPr="001209D7">
        <w:rPr>
          <w:sz w:val="28"/>
          <w:szCs w:val="28"/>
        </w:rPr>
        <w:t>–</w:t>
      </w:r>
      <w:r w:rsidRPr="001209D7">
        <w:rPr>
          <w:sz w:val="28"/>
          <w:szCs w:val="28"/>
        </w:rPr>
        <w:tab/>
        <w:t>вивчити особливе положення Суду ЄС як наднаціональної судової системи ЄС, особливості формування його складу, компетенції, порядку взаємодії з національними судами країн-членів ЄС та значення його рішень для національних судів;</w:t>
      </w:r>
    </w:p>
    <w:p w:rsidR="0010005A" w:rsidRDefault="0010005A" w:rsidP="001209D7">
      <w:pPr>
        <w:spacing w:line="360" w:lineRule="auto"/>
        <w:ind w:firstLine="709"/>
        <w:jc w:val="both"/>
        <w:rPr>
          <w:sz w:val="28"/>
          <w:szCs w:val="28"/>
        </w:rPr>
      </w:pPr>
      <w:r w:rsidRPr="001209D7">
        <w:rPr>
          <w:sz w:val="28"/>
          <w:szCs w:val="28"/>
        </w:rPr>
        <w:lastRenderedPageBreak/>
        <w:t>–</w:t>
      </w:r>
      <w:r w:rsidRPr="001209D7">
        <w:rPr>
          <w:sz w:val="28"/>
          <w:szCs w:val="28"/>
        </w:rPr>
        <w:tab/>
        <w:t xml:space="preserve">   проаналізувати сучасний стан судової реформи України, визначити її недоліки та сформулювати пропозиції щодо напряму подальшого реформування вітчизняної судової системи.</w:t>
      </w:r>
    </w:p>
    <w:p w:rsidR="0010005A" w:rsidRPr="000C7A40" w:rsidRDefault="0010005A" w:rsidP="00D67A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Наукова новизна </w:t>
      </w:r>
      <w:r>
        <w:rPr>
          <w:sz w:val="28"/>
          <w:szCs w:val="28"/>
        </w:rPr>
        <w:t>циклу праць</w:t>
      </w:r>
      <w:r w:rsidRPr="000C7A40">
        <w:rPr>
          <w:sz w:val="28"/>
          <w:szCs w:val="28"/>
        </w:rPr>
        <w:t xml:space="preserve"> полягає в тому, що </w:t>
      </w:r>
      <w:r>
        <w:rPr>
          <w:sz w:val="28"/>
          <w:szCs w:val="28"/>
        </w:rPr>
        <w:t>вони у сукупності</w:t>
      </w:r>
      <w:r w:rsidRPr="000C7A40">
        <w:rPr>
          <w:sz w:val="28"/>
          <w:szCs w:val="28"/>
        </w:rPr>
        <w:t xml:space="preserve"> є першим в Україні самостійним спеціальним комплексним дослідженням сучасної структури та принципів побудови судових систем країн Європейського Союзу, країн-кандидатів у члени ЄС у порівнянні із судовою системою України з метою визначення напрямів подальшого реформування вітчизняної судової системи для забезпечення її відповідності вимогам, що висуваються до країн-кандидатів та країн-членів ЄС. Наукова новизна характеризується нижченаведеними висновками і положеннями.</w:t>
      </w:r>
    </w:p>
    <w:p w:rsidR="0010005A" w:rsidRPr="000C7A40" w:rsidRDefault="0010005A" w:rsidP="00D67A40">
      <w:pPr>
        <w:spacing w:line="360" w:lineRule="auto"/>
        <w:ind w:firstLine="709"/>
        <w:jc w:val="both"/>
        <w:rPr>
          <w:sz w:val="28"/>
          <w:szCs w:val="28"/>
        </w:rPr>
      </w:pPr>
      <w:r w:rsidRPr="000C7A40">
        <w:rPr>
          <w:sz w:val="28"/>
          <w:szCs w:val="28"/>
        </w:rPr>
        <w:t xml:space="preserve">Уперше: </w:t>
      </w:r>
    </w:p>
    <w:p w:rsidR="0010005A" w:rsidRPr="000C7A40" w:rsidRDefault="0010005A" w:rsidP="00D67A40">
      <w:pPr>
        <w:spacing w:line="360" w:lineRule="auto"/>
        <w:ind w:firstLine="709"/>
        <w:jc w:val="both"/>
        <w:rPr>
          <w:sz w:val="28"/>
          <w:szCs w:val="28"/>
        </w:rPr>
      </w:pPr>
      <w:r w:rsidRPr="000C7A40">
        <w:rPr>
          <w:sz w:val="28"/>
          <w:szCs w:val="28"/>
        </w:rPr>
        <w:t>– простежено природу виникнення принципів побудови судової системи та сформульовано висновок, що їх необхідно відносити до принципів публічного, регулятивного, матеріального, об'єктивного права, оскільки предметом регулювання є особливості побудови системи державних органів специфічної компетенції;</w:t>
      </w:r>
    </w:p>
    <w:p w:rsidR="0010005A" w:rsidRPr="000C7A40" w:rsidRDefault="0010005A" w:rsidP="00D67A40">
      <w:pPr>
        <w:spacing w:line="360" w:lineRule="auto"/>
        <w:ind w:firstLine="709"/>
        <w:jc w:val="both"/>
        <w:rPr>
          <w:sz w:val="28"/>
          <w:szCs w:val="28"/>
        </w:rPr>
      </w:pPr>
      <w:r w:rsidRPr="000C7A40">
        <w:rPr>
          <w:sz w:val="28"/>
          <w:szCs w:val="28"/>
        </w:rPr>
        <w:t>– доведено історичне значення принципу єдності судової системи і необхідність його використання в будь-якій державі незалежно від ступеня спеціалізації судів, форм державного устрою, розміру території як один із факторів забезпечення єдності держави в цілому, розроблено систему змін до нового законодавства Україні для його зміцнення;</w:t>
      </w:r>
    </w:p>
    <w:p w:rsidR="0010005A" w:rsidRPr="000C7A40" w:rsidRDefault="0010005A" w:rsidP="00D67A40">
      <w:pPr>
        <w:spacing w:line="360" w:lineRule="auto"/>
        <w:ind w:firstLine="709"/>
        <w:jc w:val="both"/>
        <w:rPr>
          <w:sz w:val="28"/>
          <w:szCs w:val="28"/>
        </w:rPr>
      </w:pPr>
      <w:r w:rsidRPr="000C7A40">
        <w:rPr>
          <w:sz w:val="28"/>
          <w:szCs w:val="28"/>
        </w:rPr>
        <w:t>– обґрунтовано необхідність і запропоновано зміни до Закону України «Про судоустрій і статус суддів» і процесуальних кодексів, спрямовані на забезпечення послідовності й однаковості використання в усіх нормативних актах термінів «суд», «склад суду», «суддя»;</w:t>
      </w:r>
    </w:p>
    <w:p w:rsidR="0010005A" w:rsidRPr="000C7A40" w:rsidRDefault="0010005A" w:rsidP="00D67A40">
      <w:pPr>
        <w:spacing w:line="360" w:lineRule="auto"/>
        <w:ind w:firstLine="709"/>
        <w:jc w:val="both"/>
        <w:rPr>
          <w:sz w:val="28"/>
          <w:szCs w:val="28"/>
        </w:rPr>
      </w:pPr>
      <w:r w:rsidRPr="000C7A40">
        <w:rPr>
          <w:sz w:val="28"/>
          <w:szCs w:val="28"/>
        </w:rPr>
        <w:t xml:space="preserve">– обґрунтовується, що єдиним елементом судової системи є суд, формулюється позиція, відповідно до якої </w:t>
      </w:r>
      <w:proofErr w:type="spellStart"/>
      <w:r w:rsidRPr="000C7A40">
        <w:rPr>
          <w:sz w:val="28"/>
          <w:szCs w:val="28"/>
        </w:rPr>
        <w:t>квазісудові</w:t>
      </w:r>
      <w:proofErr w:type="spellEnd"/>
      <w:r w:rsidRPr="000C7A40">
        <w:rPr>
          <w:sz w:val="28"/>
          <w:szCs w:val="28"/>
        </w:rPr>
        <w:t xml:space="preserve"> органи та судді не можуть розглядатися як елемент судової системи;</w:t>
      </w:r>
    </w:p>
    <w:p w:rsidR="0010005A" w:rsidRPr="000C7A40" w:rsidRDefault="0010005A" w:rsidP="00D67A40">
      <w:pPr>
        <w:spacing w:line="360" w:lineRule="auto"/>
        <w:ind w:firstLine="709"/>
        <w:jc w:val="both"/>
        <w:rPr>
          <w:sz w:val="28"/>
          <w:szCs w:val="28"/>
        </w:rPr>
      </w:pPr>
      <w:r w:rsidRPr="000C7A40">
        <w:rPr>
          <w:sz w:val="28"/>
          <w:szCs w:val="28"/>
        </w:rPr>
        <w:t xml:space="preserve">– класифіковано судові системи європейських країн за критерієм перебування у складі Європейського Союзу або ступеня близькості до </w:t>
      </w:r>
      <w:r w:rsidRPr="000C7A40">
        <w:rPr>
          <w:sz w:val="28"/>
          <w:szCs w:val="28"/>
        </w:rPr>
        <w:lastRenderedPageBreak/>
        <w:t>входження до складу даного об'єднання держав на три види: 1) судові системи країн-членів ЄС із сталою демократією що мають найбільший ступінь реалізації європейських стандартів у сфері судової влади; 2) судові системи країн, які порівняно недавно увійшли до складу ЄС і продовжують реформу власних судових систем; 3) судові системи країн, які одержали офіційний статус кандидата в члени ЄС;</w:t>
      </w:r>
    </w:p>
    <w:p w:rsidR="0010005A" w:rsidRPr="000C7A40" w:rsidRDefault="0010005A" w:rsidP="00D67A40">
      <w:pPr>
        <w:spacing w:line="360" w:lineRule="auto"/>
        <w:ind w:firstLine="709"/>
        <w:jc w:val="both"/>
        <w:rPr>
          <w:sz w:val="28"/>
          <w:szCs w:val="28"/>
        </w:rPr>
      </w:pPr>
      <w:r w:rsidRPr="000C7A40">
        <w:rPr>
          <w:sz w:val="28"/>
          <w:szCs w:val="28"/>
        </w:rPr>
        <w:t>– проведено аналіз закону Великої Британії «Про конституційну реформу» 2005 р., який доводить, що головна мета судової реформи країни – наблизитися до загальноприйнятої структури судоустрою країн ЄС навіть ціною відмови від деяких історичних традицій;</w:t>
      </w:r>
    </w:p>
    <w:p w:rsidR="0010005A" w:rsidRPr="000C7A40" w:rsidRDefault="0010005A" w:rsidP="00D67A40">
      <w:pPr>
        <w:spacing w:line="360" w:lineRule="auto"/>
        <w:ind w:firstLine="709"/>
        <w:jc w:val="both"/>
        <w:rPr>
          <w:sz w:val="28"/>
          <w:szCs w:val="28"/>
        </w:rPr>
      </w:pPr>
      <w:r w:rsidRPr="000C7A40">
        <w:rPr>
          <w:sz w:val="28"/>
          <w:szCs w:val="28"/>
        </w:rPr>
        <w:t xml:space="preserve">– досліджено напрями та інструменти судових реформ сучасних європейських країн, тенденції розвитку </w:t>
      </w:r>
      <w:proofErr w:type="spellStart"/>
      <w:r w:rsidRPr="000C7A40">
        <w:rPr>
          <w:sz w:val="28"/>
          <w:szCs w:val="28"/>
        </w:rPr>
        <w:t>судоустрійного</w:t>
      </w:r>
      <w:proofErr w:type="spellEnd"/>
      <w:r w:rsidRPr="000C7A40">
        <w:rPr>
          <w:sz w:val="28"/>
          <w:szCs w:val="28"/>
        </w:rPr>
        <w:t xml:space="preserve"> законодавства залежно від суб’єкта формування та глибини реформування поділяються на три рівні: 1) тенденції, які мають найбільш загальний характер і формуються на рівні ООН і Ради Європи; 2) тенденції, що формуються нормами європейського права на рівні Європейського Союзу; 3)  тенденцій реформування органів судової влади на рівні окремих європейських країн;</w:t>
      </w:r>
    </w:p>
    <w:p w:rsidR="0010005A" w:rsidRPr="000C7A40" w:rsidRDefault="0010005A" w:rsidP="00D67A40">
      <w:pPr>
        <w:spacing w:line="360" w:lineRule="auto"/>
        <w:ind w:firstLine="709"/>
        <w:jc w:val="both"/>
        <w:rPr>
          <w:sz w:val="28"/>
          <w:szCs w:val="28"/>
        </w:rPr>
      </w:pPr>
      <w:r w:rsidRPr="000C7A40">
        <w:rPr>
          <w:sz w:val="28"/>
          <w:szCs w:val="28"/>
        </w:rPr>
        <w:t>– доводиться, що правовий статус Верховного Суду України за новим Законом «Про судоустрій і статус суддів» від 07.07.2010 р. не відповідає статусу органу, який повинен очолювати судову систему, та пропонуються можливі варіанти вирішення цієї проблематики, що передбачають: 1) відмову від повноваження перегляду судових рішень вищих спеціалізованих судів; 2) наділення повноваженням розгляду спорів щодо компетенції касаційних судів; 3) зміну структури суду;</w:t>
      </w:r>
    </w:p>
    <w:p w:rsidR="0010005A" w:rsidRPr="000C7A40" w:rsidRDefault="0010005A" w:rsidP="00D67A40">
      <w:pPr>
        <w:spacing w:line="360" w:lineRule="auto"/>
        <w:ind w:firstLine="709"/>
        <w:jc w:val="both"/>
        <w:rPr>
          <w:sz w:val="28"/>
          <w:szCs w:val="28"/>
        </w:rPr>
      </w:pPr>
      <w:r w:rsidRPr="000C7A40">
        <w:rPr>
          <w:sz w:val="28"/>
          <w:szCs w:val="28"/>
        </w:rPr>
        <w:t>– доводиться, що Європейський Союз не прийме до свого складу державу, що не забезпечила відповідність власної судової системи високим європейським стандартам, навіть якщо будуть виконані інші умови вступу до ЄС.</w:t>
      </w:r>
    </w:p>
    <w:p w:rsidR="0010005A" w:rsidRPr="000C7A40" w:rsidRDefault="0010005A" w:rsidP="00D67A40">
      <w:pPr>
        <w:spacing w:line="360" w:lineRule="auto"/>
        <w:ind w:firstLine="709"/>
        <w:jc w:val="both"/>
        <w:rPr>
          <w:sz w:val="28"/>
          <w:szCs w:val="28"/>
        </w:rPr>
      </w:pPr>
      <w:r w:rsidRPr="000C7A40">
        <w:rPr>
          <w:sz w:val="28"/>
          <w:szCs w:val="28"/>
        </w:rPr>
        <w:t>Удосконалено:</w:t>
      </w:r>
    </w:p>
    <w:p w:rsidR="0010005A" w:rsidRPr="000C7A40" w:rsidRDefault="0010005A" w:rsidP="00D67A40">
      <w:pPr>
        <w:spacing w:line="360" w:lineRule="auto"/>
        <w:ind w:firstLine="709"/>
        <w:jc w:val="both"/>
        <w:rPr>
          <w:sz w:val="28"/>
          <w:szCs w:val="28"/>
        </w:rPr>
      </w:pPr>
      <w:r w:rsidRPr="000C7A40">
        <w:rPr>
          <w:sz w:val="28"/>
          <w:szCs w:val="28"/>
        </w:rPr>
        <w:t xml:space="preserve">– розуміння судової реформи як частини загальнодержавної реформи з доведенням необхідності забезпечення її відповідності внутрішнім </w:t>
      </w:r>
      <w:r w:rsidRPr="000C7A40">
        <w:rPr>
          <w:sz w:val="28"/>
          <w:szCs w:val="28"/>
        </w:rPr>
        <w:lastRenderedPageBreak/>
        <w:t>(економічним, соціальним, політичним) і зовнішнім (інтеграційним) пріоритетам розвитку, бути гармонійно пов’язаною із загальними цілями розвитку держави в цілому;</w:t>
      </w:r>
    </w:p>
    <w:p w:rsidR="0010005A" w:rsidRPr="000C7A40" w:rsidRDefault="0010005A" w:rsidP="00D67A40">
      <w:pPr>
        <w:spacing w:line="360" w:lineRule="auto"/>
        <w:ind w:firstLine="709"/>
        <w:jc w:val="both"/>
        <w:rPr>
          <w:sz w:val="28"/>
          <w:szCs w:val="28"/>
        </w:rPr>
      </w:pPr>
      <w:r w:rsidRPr="000C7A40">
        <w:rPr>
          <w:sz w:val="28"/>
          <w:szCs w:val="28"/>
        </w:rPr>
        <w:t xml:space="preserve">– визначення понять «принципи побудови судової системи», «судова система», «суд», «склад суду», «ланка судової системи», «судова інстанція» з урахуванням вітчизняного і зарубіжного досвіду їх використання; </w:t>
      </w:r>
    </w:p>
    <w:p w:rsidR="0010005A" w:rsidRPr="000C7A40" w:rsidRDefault="0010005A" w:rsidP="00D67A40">
      <w:pPr>
        <w:spacing w:line="360" w:lineRule="auto"/>
        <w:ind w:firstLine="709"/>
        <w:jc w:val="both"/>
        <w:rPr>
          <w:sz w:val="28"/>
          <w:szCs w:val="28"/>
        </w:rPr>
      </w:pPr>
      <w:r w:rsidRPr="000C7A40">
        <w:rPr>
          <w:sz w:val="28"/>
          <w:szCs w:val="28"/>
        </w:rPr>
        <w:t>– підхід до розуміння принципу спеціалізації побудови судової системи, його значення для підвищення ефективності судоустрою з уточненням розуміння термінів «загальні суди» і «спеціалізовані суди» на підставі європейської практики їх використання;</w:t>
      </w:r>
    </w:p>
    <w:p w:rsidR="0010005A" w:rsidRPr="000C7A40" w:rsidRDefault="0010005A" w:rsidP="00D67A40">
      <w:pPr>
        <w:spacing w:line="360" w:lineRule="auto"/>
        <w:ind w:firstLine="709"/>
        <w:jc w:val="both"/>
        <w:rPr>
          <w:sz w:val="28"/>
          <w:szCs w:val="28"/>
        </w:rPr>
      </w:pPr>
      <w:r w:rsidRPr="000C7A40">
        <w:rPr>
          <w:sz w:val="28"/>
          <w:szCs w:val="28"/>
        </w:rPr>
        <w:t>– підхід до розуміння принципу ієрархічності побудови судової системи з поділом його змісту на функціональні й організаційні складові з віднесенням до останніх кадрових повноважень вищестоящих судів стосовно нижчестоящих, організаційних повноважень та деяких інших, рішення з яких є обов’язковими для нижчестоящих судів;</w:t>
      </w:r>
    </w:p>
    <w:p w:rsidR="0010005A" w:rsidRPr="000C7A40" w:rsidRDefault="0010005A" w:rsidP="00D67A40">
      <w:pPr>
        <w:spacing w:line="360" w:lineRule="auto"/>
        <w:ind w:firstLine="709"/>
        <w:jc w:val="both"/>
        <w:rPr>
          <w:sz w:val="28"/>
          <w:szCs w:val="28"/>
        </w:rPr>
      </w:pPr>
      <w:r w:rsidRPr="000C7A40">
        <w:rPr>
          <w:sz w:val="28"/>
          <w:szCs w:val="28"/>
        </w:rPr>
        <w:t>– критерії класифікації судових систем з доведенням неможливості використання як такого виду правової системи, оскільки це не відображає реальну ситуацію;</w:t>
      </w:r>
    </w:p>
    <w:p w:rsidR="0010005A" w:rsidRPr="000C7A40" w:rsidRDefault="0010005A" w:rsidP="00D67A40">
      <w:pPr>
        <w:spacing w:line="360" w:lineRule="auto"/>
        <w:ind w:firstLine="709"/>
        <w:jc w:val="both"/>
        <w:rPr>
          <w:sz w:val="28"/>
          <w:szCs w:val="28"/>
        </w:rPr>
      </w:pPr>
      <w:r w:rsidRPr="000C7A40">
        <w:rPr>
          <w:sz w:val="28"/>
          <w:szCs w:val="28"/>
        </w:rPr>
        <w:t>– розуміння зауважень і вимог з боку європейських інститутів (Венеціанська комісія, ПАРЄ) щодо вітчизняної судової системи з акцентуванням уваги на тому, що без їх виконання України не зможе продовжити інтеграцію до європейського співтовариства.</w:t>
      </w:r>
    </w:p>
    <w:p w:rsidR="0010005A" w:rsidRPr="000C7A40" w:rsidRDefault="0010005A" w:rsidP="00D67A40">
      <w:pPr>
        <w:spacing w:line="360" w:lineRule="auto"/>
        <w:ind w:firstLine="709"/>
        <w:jc w:val="both"/>
        <w:rPr>
          <w:sz w:val="28"/>
          <w:szCs w:val="28"/>
        </w:rPr>
      </w:pPr>
      <w:r w:rsidRPr="000C7A40">
        <w:rPr>
          <w:sz w:val="28"/>
          <w:szCs w:val="28"/>
        </w:rPr>
        <w:t>Набули подальшого розвитку:</w:t>
      </w:r>
    </w:p>
    <w:p w:rsidR="0010005A" w:rsidRPr="000C7A40" w:rsidRDefault="0010005A" w:rsidP="00D67A40">
      <w:pPr>
        <w:spacing w:line="360" w:lineRule="auto"/>
        <w:ind w:firstLine="709"/>
        <w:jc w:val="both"/>
        <w:rPr>
          <w:sz w:val="28"/>
          <w:szCs w:val="28"/>
        </w:rPr>
      </w:pPr>
      <w:r w:rsidRPr="000C7A40">
        <w:rPr>
          <w:sz w:val="28"/>
          <w:szCs w:val="28"/>
        </w:rPr>
        <w:t xml:space="preserve">– дослідження основних історичних етапів формування судових систем України та європейських країн та виявлення причин відмінностей в їх сучасних структурах; </w:t>
      </w:r>
    </w:p>
    <w:p w:rsidR="0010005A" w:rsidRPr="000C7A40" w:rsidRDefault="0010005A" w:rsidP="00D67A40">
      <w:pPr>
        <w:spacing w:line="360" w:lineRule="auto"/>
        <w:ind w:firstLine="709"/>
        <w:jc w:val="both"/>
        <w:rPr>
          <w:sz w:val="28"/>
          <w:szCs w:val="28"/>
        </w:rPr>
      </w:pPr>
      <w:r w:rsidRPr="000C7A40">
        <w:rPr>
          <w:sz w:val="28"/>
          <w:szCs w:val="28"/>
        </w:rPr>
        <w:t xml:space="preserve">– дослідження історичних фактів застосування зарубіжного досвіду у формуванні моделей судових систем на прикладі європейських країн (Італії, Іспанії, Португалії тощо);  </w:t>
      </w:r>
    </w:p>
    <w:p w:rsidR="0010005A" w:rsidRPr="000C7A40" w:rsidRDefault="0010005A" w:rsidP="00D67A40">
      <w:pPr>
        <w:spacing w:line="360" w:lineRule="auto"/>
        <w:ind w:firstLine="709"/>
        <w:jc w:val="both"/>
        <w:rPr>
          <w:sz w:val="28"/>
          <w:szCs w:val="28"/>
        </w:rPr>
      </w:pPr>
      <w:r w:rsidRPr="000C7A40">
        <w:rPr>
          <w:sz w:val="28"/>
          <w:szCs w:val="28"/>
        </w:rPr>
        <w:t xml:space="preserve">– класифікація підходів для визначення поняття «судова влада»: 1) визначення судової влади, виходячи з її призначення й властивих їй функцій; 2) </w:t>
      </w:r>
      <w:r w:rsidRPr="000C7A40">
        <w:rPr>
          <w:sz w:val="28"/>
          <w:szCs w:val="28"/>
        </w:rPr>
        <w:lastRenderedPageBreak/>
        <w:t>розгляд судової влади через її носія – систему спеціальних органів, судів що мають специфічну компетенцію; 3) визначення судової влади через форми і принципи її організації й діяльності; 4) універсальний, через визначення якнайбільшої кількості досліджуваних сторін і аспектів судової влади;</w:t>
      </w:r>
    </w:p>
    <w:p w:rsidR="0010005A" w:rsidRPr="000C7A40" w:rsidRDefault="0010005A" w:rsidP="00D67A40">
      <w:pPr>
        <w:spacing w:line="360" w:lineRule="auto"/>
        <w:ind w:firstLine="709"/>
        <w:jc w:val="both"/>
        <w:rPr>
          <w:sz w:val="28"/>
          <w:szCs w:val="28"/>
        </w:rPr>
      </w:pPr>
      <w:r w:rsidRPr="000C7A40">
        <w:rPr>
          <w:sz w:val="28"/>
          <w:szCs w:val="28"/>
        </w:rPr>
        <w:t>– розуміння концепції подальшого реформування судової системи України, яка може стати частиною концепції судової реформи, за умови зміни пріоритетів у цій сфері та збільшення кількості і ступеня спеціалізації судів першого рівня судової системи;</w:t>
      </w:r>
    </w:p>
    <w:p w:rsidR="0010005A" w:rsidRPr="000C7A40" w:rsidRDefault="0010005A" w:rsidP="00D67A40">
      <w:pPr>
        <w:spacing w:line="360" w:lineRule="auto"/>
        <w:ind w:firstLine="709"/>
        <w:jc w:val="both"/>
        <w:rPr>
          <w:sz w:val="28"/>
          <w:szCs w:val="28"/>
        </w:rPr>
      </w:pPr>
      <w:r w:rsidRPr="000C7A40">
        <w:rPr>
          <w:sz w:val="28"/>
          <w:szCs w:val="28"/>
        </w:rPr>
        <w:t>– підхід до розуміння організаційних принципів судової влади (принципів побудови судової системи) як системи, що відповідає вимогам самостійності, повноти, несуперечності із тісно взаємозалежними елементами;</w:t>
      </w:r>
    </w:p>
    <w:p w:rsidR="0010005A" w:rsidRPr="000C7A40" w:rsidRDefault="0010005A" w:rsidP="00D67A40">
      <w:pPr>
        <w:spacing w:line="360" w:lineRule="auto"/>
        <w:ind w:firstLine="709"/>
        <w:jc w:val="both"/>
        <w:rPr>
          <w:sz w:val="28"/>
          <w:szCs w:val="28"/>
        </w:rPr>
      </w:pPr>
      <w:r w:rsidRPr="000C7A40">
        <w:rPr>
          <w:sz w:val="28"/>
          <w:szCs w:val="28"/>
        </w:rPr>
        <w:t>– теоретичні підходи щодо оптимальної кількості рівнів судової системи з аналізом мотивів вибору та виокремленням європейських країн: 1) з дворівневою судовою системою (Ісландія, Туреччина); 2) що мають судову систему із трьох рівнів (Угорщина, Данія, Норвегія, Словаччина, Фінляндія, Хорватія, Швеція); 3) у яких судові системи мають чотири рівні (Бельгія, Німеччина, Ірландія, Італія, Литва, Нідерланди, Польща, Румунія); 4) судова система яких складається з декількох гілок, кількість рівнів у яких різна (Нідерланди, Польща, Фінляндія, Хорватія);</w:t>
      </w:r>
    </w:p>
    <w:p w:rsidR="0010005A" w:rsidRPr="000C7A40" w:rsidRDefault="0010005A" w:rsidP="00D67A40">
      <w:pPr>
        <w:spacing w:line="360" w:lineRule="auto"/>
        <w:ind w:firstLine="709"/>
        <w:jc w:val="both"/>
        <w:rPr>
          <w:sz w:val="28"/>
          <w:szCs w:val="28"/>
        </w:rPr>
      </w:pPr>
      <w:r w:rsidRPr="000C7A40">
        <w:rPr>
          <w:sz w:val="28"/>
          <w:szCs w:val="28"/>
        </w:rPr>
        <w:t>– теоретичне обґрунтування принципу доступності суду з визначенням таких його елементів: 1) зручне розташування судів; 2) достатня кількість судів; 3) наближеність суду до населення;</w:t>
      </w:r>
    </w:p>
    <w:p w:rsidR="0010005A" w:rsidRPr="000C7A40" w:rsidRDefault="0010005A" w:rsidP="00D67A40">
      <w:pPr>
        <w:spacing w:line="360" w:lineRule="auto"/>
        <w:ind w:firstLine="709"/>
        <w:jc w:val="both"/>
        <w:rPr>
          <w:sz w:val="28"/>
          <w:szCs w:val="28"/>
        </w:rPr>
      </w:pPr>
      <w:r w:rsidRPr="000C7A40">
        <w:rPr>
          <w:sz w:val="28"/>
          <w:szCs w:val="28"/>
        </w:rPr>
        <w:t xml:space="preserve">– дослідження варіантів реалізації принципу територіальності розбудови судової системи з констатацією відсутності заборони на визначення меж юрисдикції судів відповідно до адміністративно-територіального устрою в європейських країнах;   </w:t>
      </w:r>
    </w:p>
    <w:p w:rsidR="0010005A" w:rsidRDefault="0010005A" w:rsidP="00D67A40">
      <w:pPr>
        <w:spacing w:line="360" w:lineRule="auto"/>
        <w:ind w:firstLine="709"/>
        <w:jc w:val="both"/>
        <w:rPr>
          <w:sz w:val="28"/>
          <w:szCs w:val="28"/>
        </w:rPr>
      </w:pPr>
      <w:r w:rsidRPr="000C7A40">
        <w:rPr>
          <w:sz w:val="28"/>
          <w:szCs w:val="28"/>
        </w:rPr>
        <w:t>– обґрунтування формування структури судової системи Європейського Союзу за прикладом національної моделі із застосуванням принципів єдності, інстанційності, ієрархічності, ступінчастості, спеціалізації, самостійності, рівності.</w:t>
      </w:r>
    </w:p>
    <w:p w:rsidR="0010005A" w:rsidRPr="000C7A40" w:rsidRDefault="0010005A" w:rsidP="00D67A40">
      <w:pPr>
        <w:spacing w:line="360" w:lineRule="auto"/>
        <w:ind w:firstLine="709"/>
        <w:jc w:val="both"/>
        <w:rPr>
          <w:sz w:val="28"/>
          <w:szCs w:val="28"/>
        </w:rPr>
      </w:pPr>
      <w:r w:rsidRPr="00D67A40">
        <w:rPr>
          <w:b/>
          <w:i/>
          <w:sz w:val="28"/>
          <w:szCs w:val="28"/>
        </w:rPr>
        <w:lastRenderedPageBreak/>
        <w:t>Практична значимість</w:t>
      </w:r>
      <w:r w:rsidR="005E43E9" w:rsidRPr="005E43E9">
        <w:rPr>
          <w:b/>
          <w:i/>
          <w:sz w:val="28"/>
          <w:szCs w:val="28"/>
        </w:rPr>
        <w:t xml:space="preserve"> </w:t>
      </w:r>
      <w:r w:rsidRPr="000C7A40">
        <w:rPr>
          <w:sz w:val="28"/>
          <w:szCs w:val="28"/>
        </w:rPr>
        <w:t xml:space="preserve">одержаних результатів полягає в тому, що сформульовані </w:t>
      </w:r>
      <w:r>
        <w:rPr>
          <w:sz w:val="28"/>
          <w:szCs w:val="28"/>
        </w:rPr>
        <w:t>в наукових працях Назарова І.В.</w:t>
      </w:r>
      <w:r w:rsidRPr="000C7A40">
        <w:rPr>
          <w:sz w:val="28"/>
          <w:szCs w:val="28"/>
        </w:rPr>
        <w:t xml:space="preserve"> положення, висновки, пропозиції й рекомендації є вагомим внеском у розвиток сучасних наукових поглядів з питань діяльності органів судової влади, принципів побудови судової системи та напрямків її реформування, є науково обґрунтованими і можуть використовуватись:</w:t>
      </w:r>
    </w:p>
    <w:p w:rsidR="0010005A" w:rsidRPr="000C7A40" w:rsidRDefault="0010005A" w:rsidP="00D67A40">
      <w:pPr>
        <w:spacing w:line="360" w:lineRule="auto"/>
        <w:ind w:firstLine="709"/>
        <w:jc w:val="both"/>
        <w:rPr>
          <w:sz w:val="28"/>
          <w:szCs w:val="28"/>
        </w:rPr>
      </w:pPr>
      <w:r w:rsidRPr="000C7A40">
        <w:rPr>
          <w:sz w:val="28"/>
          <w:szCs w:val="28"/>
        </w:rPr>
        <w:t>–</w:t>
      </w:r>
      <w:r w:rsidRPr="000C7A40">
        <w:rPr>
          <w:sz w:val="28"/>
          <w:szCs w:val="28"/>
        </w:rPr>
        <w:tab/>
        <w:t>у науково-дослідницький сфері як підґрунтя для подальших наукових розвідок у напряму вдосконалення і розвитку теорії судових систем; для подальшого вдосконалення галузевих напрацювань з проблем судової влади, судоустрою, статусу суду, взаємодії з міжнародними і європейськими органами та інститутами з питань вітчизняної судової реформи;</w:t>
      </w:r>
    </w:p>
    <w:p w:rsidR="0010005A" w:rsidRPr="000C7A40" w:rsidRDefault="0010005A" w:rsidP="00D67A40">
      <w:pPr>
        <w:spacing w:line="360" w:lineRule="auto"/>
        <w:ind w:firstLine="709"/>
        <w:jc w:val="both"/>
        <w:rPr>
          <w:sz w:val="28"/>
          <w:szCs w:val="28"/>
        </w:rPr>
      </w:pPr>
      <w:r w:rsidRPr="000C7A40">
        <w:rPr>
          <w:sz w:val="28"/>
          <w:szCs w:val="28"/>
        </w:rPr>
        <w:t>–</w:t>
      </w:r>
      <w:r w:rsidRPr="000C7A40">
        <w:rPr>
          <w:sz w:val="28"/>
          <w:szCs w:val="28"/>
        </w:rPr>
        <w:tab/>
        <w:t>у законопроектній роботі – при розробці змін до Конституції України, законів України «Про судоустрій і статус суддів», «Про Конституційний Суд України», «Про Вищу раду юстиції»</w:t>
      </w:r>
      <w:r>
        <w:rPr>
          <w:sz w:val="28"/>
          <w:szCs w:val="28"/>
        </w:rPr>
        <w:t>, процесуальних кодексів</w:t>
      </w:r>
      <w:r w:rsidRPr="000C7A40">
        <w:rPr>
          <w:sz w:val="28"/>
          <w:szCs w:val="28"/>
        </w:rPr>
        <w:t>;</w:t>
      </w:r>
    </w:p>
    <w:p w:rsidR="0010005A" w:rsidRPr="000C7A40" w:rsidRDefault="0010005A" w:rsidP="00D67A40">
      <w:pPr>
        <w:spacing w:line="360" w:lineRule="auto"/>
        <w:ind w:firstLine="709"/>
        <w:jc w:val="both"/>
        <w:rPr>
          <w:sz w:val="28"/>
          <w:szCs w:val="28"/>
        </w:rPr>
      </w:pPr>
      <w:r w:rsidRPr="000C7A40">
        <w:rPr>
          <w:sz w:val="28"/>
          <w:szCs w:val="28"/>
        </w:rPr>
        <w:t>–</w:t>
      </w:r>
      <w:r w:rsidRPr="000C7A40">
        <w:rPr>
          <w:sz w:val="28"/>
          <w:szCs w:val="28"/>
        </w:rPr>
        <w:tab/>
        <w:t xml:space="preserve">запропоновані способи тлумачення і правила використання принципів побудови судової системи, терміна «суд», підходи до розуміння інших понять можуть використовуватися у правозастосовному процесі суб’єктами законодавчої ініціативи, іншими державними органами та їх посадовими особами, суддями, прокурорами, слідчими при тлумаченні норм Конституції України та </w:t>
      </w:r>
      <w:proofErr w:type="spellStart"/>
      <w:r w:rsidRPr="000C7A40">
        <w:rPr>
          <w:sz w:val="28"/>
          <w:szCs w:val="28"/>
        </w:rPr>
        <w:t>судоустрійного</w:t>
      </w:r>
      <w:proofErr w:type="spellEnd"/>
      <w:r w:rsidRPr="000C7A40">
        <w:rPr>
          <w:sz w:val="28"/>
          <w:szCs w:val="28"/>
        </w:rPr>
        <w:t xml:space="preserve"> законодавства;</w:t>
      </w:r>
    </w:p>
    <w:p w:rsidR="0010005A" w:rsidRDefault="0010005A" w:rsidP="00D67A40">
      <w:pPr>
        <w:spacing w:line="360" w:lineRule="auto"/>
        <w:ind w:firstLine="709"/>
        <w:jc w:val="both"/>
        <w:rPr>
          <w:sz w:val="28"/>
          <w:szCs w:val="28"/>
        </w:rPr>
      </w:pPr>
      <w:r w:rsidRPr="000C7A40">
        <w:rPr>
          <w:sz w:val="28"/>
          <w:szCs w:val="28"/>
        </w:rPr>
        <w:t>–</w:t>
      </w:r>
      <w:r w:rsidRPr="000C7A40">
        <w:rPr>
          <w:sz w:val="28"/>
          <w:szCs w:val="28"/>
        </w:rPr>
        <w:tab/>
        <w:t>у навчальному процесі – при підготовці підручників і навчальних посібників з курсів організації судових та правоохоронних органів, судового права, міжнародно-правових стандартів правосуддя, організації роботи суду, а також при розробці текстів лекцій і навчально-методичних матеріалів до семінарів і практичних занять із цих дисциплін.</w:t>
      </w:r>
    </w:p>
    <w:p w:rsidR="0010005A" w:rsidRDefault="0010005A" w:rsidP="00D67A40">
      <w:pPr>
        <w:spacing w:line="360" w:lineRule="auto"/>
        <w:ind w:firstLine="709"/>
        <w:jc w:val="both"/>
        <w:rPr>
          <w:sz w:val="28"/>
          <w:szCs w:val="28"/>
        </w:rPr>
      </w:pPr>
      <w:r w:rsidRPr="00D67A40">
        <w:rPr>
          <w:b/>
          <w:i/>
          <w:sz w:val="28"/>
          <w:szCs w:val="28"/>
        </w:rPr>
        <w:t>Загальна кількість публікацій.</w:t>
      </w:r>
      <w:r w:rsidR="005E43E9" w:rsidRPr="005E43E9">
        <w:rPr>
          <w:b/>
          <w:i/>
          <w:sz w:val="28"/>
          <w:szCs w:val="28"/>
        </w:rPr>
        <w:t xml:space="preserve"> </w:t>
      </w:r>
      <w:r w:rsidRPr="000C5138">
        <w:rPr>
          <w:sz w:val="28"/>
          <w:szCs w:val="28"/>
        </w:rPr>
        <w:t xml:space="preserve">Основні результати наукового дослідження опубліковані автором у </w:t>
      </w:r>
      <w:r>
        <w:rPr>
          <w:sz w:val="28"/>
          <w:szCs w:val="28"/>
        </w:rPr>
        <w:t>2</w:t>
      </w:r>
      <w:r w:rsidRPr="000C5138">
        <w:rPr>
          <w:sz w:val="28"/>
          <w:szCs w:val="28"/>
        </w:rPr>
        <w:t xml:space="preserve"> монографіях, 22 наукових статтях, що вийшли у виданнях, затверджених ВАК України як фахові, тезах 14 доповідей на наукових і науково-практичних конференціях та публікаціях в інших виданнях.  </w:t>
      </w:r>
    </w:p>
    <w:p w:rsidR="0010005A" w:rsidRDefault="0010005A" w:rsidP="00D67A40">
      <w:pPr>
        <w:spacing w:line="360" w:lineRule="auto"/>
        <w:ind w:firstLine="709"/>
        <w:jc w:val="both"/>
        <w:rPr>
          <w:sz w:val="28"/>
          <w:szCs w:val="28"/>
        </w:rPr>
      </w:pPr>
      <w:r w:rsidRPr="001608A7">
        <w:rPr>
          <w:sz w:val="28"/>
          <w:szCs w:val="28"/>
        </w:rPr>
        <w:lastRenderedPageBreak/>
        <w:t>Основні положення висновки й рекомендації доповідались на міжнародних і регіональних наукових і науково-практичних конференціях: «Розвиток демократії та демократична освіта в Україні» (28-30 вересня 2006 р., м. Ялта), «Навчальний процес у контексті модернізації вищої освіти» (2007 р., м. Харків), «Конституційні аспекти судової реформи» (26-27 червня 2008 р.,     м. Харків), «Політико-правові проблеми сучасного суспільства» (20-21 листопада 2008 р., м. Москва), «Організаційні та правові проблеми забезпечення державного суверенітету» (27 березня 2009 р., м. Харків), «Незалежний суд – гарантія захисту прав, свобод та законних інтересів людини і громадянина» (30 травня 2009 р., м. Чернівці), «Проблеми реформування місцевого самоврядування України в контексті наближення до європейських стандартів» (28 жовтня 2009 р., м. Харків), «Політичні і правові проблеми становлення і розвитку держави на пострадянському просторі» (26 червня 2009 р., м. Харків), «Реформування судових і правоохоронних органів України: проблеми та перспективи» (14 травня 2010 р., м. Харків), «Правова система України: проблеми і тенденції розвитку» (3 червня 2010 р., м. Харків), «Проблеми політико-правового розвитку в XXI ст.» (19-20 листопада 2010 р., м. Москва); на міжнародному науковому семінарі «Проблеми державно-правового розвитку в умовах європейської інтеграції і глобалізації» (16 травня 2008 р., м. Харків); на науково-практичному семінарі молодих учених та здобувачів «Проблеми судової реформи в Україні» (9 квітня 2008 р., м. Харків); на засіданні круглого столу «Конституція України: досвід реалізації та шляхи удосконалення» (21 червня 2006 р., м. Харків).</w:t>
      </w:r>
    </w:p>
    <w:p w:rsidR="0010005A" w:rsidRDefault="0010005A" w:rsidP="001D1AD2">
      <w:pPr>
        <w:spacing w:line="360" w:lineRule="auto"/>
        <w:jc w:val="both"/>
        <w:rPr>
          <w:sz w:val="28"/>
          <w:szCs w:val="28"/>
        </w:rPr>
      </w:pPr>
    </w:p>
    <w:p w:rsidR="0010005A" w:rsidRDefault="0010005A" w:rsidP="001D1AD2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Д.ю.н</w:t>
      </w:r>
      <w:proofErr w:type="spellEnd"/>
      <w:r>
        <w:rPr>
          <w:sz w:val="28"/>
          <w:szCs w:val="28"/>
        </w:rPr>
        <w:t>., доц. кафедри організації</w:t>
      </w:r>
    </w:p>
    <w:p w:rsidR="0010005A" w:rsidRDefault="0010005A" w:rsidP="001D1A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судових та правоохоронних органів</w:t>
      </w:r>
    </w:p>
    <w:p w:rsidR="0010005A" w:rsidRDefault="0010005A" w:rsidP="001D1A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Національного університету «Юридична</w:t>
      </w:r>
    </w:p>
    <w:p w:rsidR="0010005A" w:rsidRDefault="0010005A" w:rsidP="001D1A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Академія України імені Ярослава Мудрого»                                  І.В. Назаров</w:t>
      </w:r>
    </w:p>
    <w:p w:rsidR="002525C9" w:rsidRDefault="002525C9" w:rsidP="001D1AD2">
      <w:pPr>
        <w:spacing w:line="360" w:lineRule="auto"/>
        <w:jc w:val="both"/>
        <w:rPr>
          <w:sz w:val="28"/>
          <w:szCs w:val="28"/>
        </w:rPr>
      </w:pPr>
    </w:p>
    <w:p w:rsidR="002525C9" w:rsidRDefault="002525C9" w:rsidP="001D1AD2">
      <w:pPr>
        <w:spacing w:line="360" w:lineRule="auto"/>
        <w:jc w:val="both"/>
        <w:rPr>
          <w:sz w:val="28"/>
          <w:szCs w:val="28"/>
        </w:rPr>
      </w:pPr>
    </w:p>
    <w:p w:rsidR="002525C9" w:rsidRDefault="002525C9" w:rsidP="001D1AD2">
      <w:pPr>
        <w:spacing w:line="360" w:lineRule="auto"/>
        <w:jc w:val="both"/>
        <w:rPr>
          <w:sz w:val="28"/>
          <w:szCs w:val="28"/>
        </w:rPr>
      </w:pPr>
    </w:p>
    <w:p w:rsidR="002525C9" w:rsidRPr="00014D18" w:rsidRDefault="002525C9" w:rsidP="002525C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Перелік</w:t>
      </w:r>
      <w:r w:rsidRPr="00014D18">
        <w:rPr>
          <w:b/>
          <w:sz w:val="28"/>
          <w:szCs w:val="28"/>
        </w:rPr>
        <w:t xml:space="preserve"> публікацій за даною науковою працею:</w:t>
      </w:r>
    </w:p>
    <w:p w:rsidR="002525C9" w:rsidRPr="00864154" w:rsidRDefault="002525C9" w:rsidP="002525C9">
      <w:pPr>
        <w:spacing w:line="360" w:lineRule="auto"/>
        <w:ind w:firstLine="709"/>
        <w:jc w:val="both"/>
        <w:rPr>
          <w:sz w:val="28"/>
          <w:szCs w:val="28"/>
        </w:rPr>
      </w:pPr>
      <w:r w:rsidRPr="00864154">
        <w:rPr>
          <w:sz w:val="28"/>
          <w:szCs w:val="28"/>
        </w:rPr>
        <w:t>Монографії:</w:t>
      </w:r>
    </w:p>
    <w:p w:rsidR="002525C9" w:rsidRPr="00864154" w:rsidRDefault="002525C9" w:rsidP="002525C9">
      <w:pPr>
        <w:spacing w:line="360" w:lineRule="auto"/>
        <w:ind w:firstLine="709"/>
        <w:jc w:val="both"/>
        <w:rPr>
          <w:sz w:val="28"/>
          <w:szCs w:val="28"/>
        </w:rPr>
      </w:pPr>
      <w:r w:rsidRPr="00864154">
        <w:rPr>
          <w:sz w:val="28"/>
          <w:szCs w:val="28"/>
        </w:rPr>
        <w:t>1.</w:t>
      </w:r>
      <w:r w:rsidRPr="00864154">
        <w:rPr>
          <w:sz w:val="28"/>
          <w:szCs w:val="28"/>
        </w:rPr>
        <w:tab/>
        <w:t>Назаров І. В. Принципи побудови судової системи: монографія. – Х.: вид. «</w:t>
      </w:r>
      <w:proofErr w:type="spellStart"/>
      <w:r w:rsidRPr="00864154">
        <w:rPr>
          <w:sz w:val="28"/>
          <w:szCs w:val="28"/>
        </w:rPr>
        <w:t>Фінн</w:t>
      </w:r>
      <w:proofErr w:type="spellEnd"/>
      <w:r w:rsidRPr="00864154">
        <w:rPr>
          <w:sz w:val="28"/>
          <w:szCs w:val="28"/>
        </w:rPr>
        <w:t>», 2009. – 144 с.</w:t>
      </w:r>
    </w:p>
    <w:p w:rsidR="002525C9" w:rsidRPr="00864154" w:rsidRDefault="002525C9" w:rsidP="002525C9">
      <w:pPr>
        <w:spacing w:line="360" w:lineRule="auto"/>
        <w:ind w:firstLine="709"/>
        <w:jc w:val="both"/>
        <w:rPr>
          <w:sz w:val="28"/>
          <w:szCs w:val="28"/>
        </w:rPr>
      </w:pPr>
      <w:r w:rsidRPr="00864154">
        <w:rPr>
          <w:sz w:val="28"/>
          <w:szCs w:val="28"/>
        </w:rPr>
        <w:t>2.</w:t>
      </w:r>
      <w:r w:rsidRPr="00864154">
        <w:rPr>
          <w:sz w:val="28"/>
          <w:szCs w:val="28"/>
        </w:rPr>
        <w:tab/>
        <w:t>Назаров І. В. Судові системи країн Європейського Союзу та України: генезис та порівняння: монографія. – Х.: вид. «</w:t>
      </w:r>
      <w:proofErr w:type="spellStart"/>
      <w:r w:rsidRPr="00864154">
        <w:rPr>
          <w:sz w:val="28"/>
          <w:szCs w:val="28"/>
        </w:rPr>
        <w:t>Фінн</w:t>
      </w:r>
      <w:proofErr w:type="spellEnd"/>
      <w:r w:rsidRPr="00864154">
        <w:rPr>
          <w:sz w:val="28"/>
          <w:szCs w:val="28"/>
        </w:rPr>
        <w:t xml:space="preserve">», 2011. – 432 с. </w:t>
      </w:r>
    </w:p>
    <w:p w:rsidR="002525C9" w:rsidRPr="00864154" w:rsidRDefault="002525C9" w:rsidP="002525C9">
      <w:pPr>
        <w:spacing w:line="360" w:lineRule="auto"/>
        <w:ind w:firstLine="709"/>
        <w:jc w:val="both"/>
        <w:rPr>
          <w:sz w:val="28"/>
          <w:szCs w:val="28"/>
        </w:rPr>
      </w:pPr>
      <w:r w:rsidRPr="00864154">
        <w:rPr>
          <w:sz w:val="28"/>
          <w:szCs w:val="28"/>
        </w:rPr>
        <w:t>Статті у наукових фахових виданнях:</w:t>
      </w:r>
    </w:p>
    <w:p w:rsidR="002525C9" w:rsidRPr="00864154" w:rsidRDefault="002525C9" w:rsidP="002525C9">
      <w:pPr>
        <w:spacing w:line="360" w:lineRule="auto"/>
        <w:ind w:firstLine="709"/>
        <w:jc w:val="both"/>
        <w:rPr>
          <w:sz w:val="28"/>
          <w:szCs w:val="28"/>
        </w:rPr>
      </w:pPr>
      <w:r w:rsidRPr="00864154">
        <w:rPr>
          <w:sz w:val="28"/>
          <w:szCs w:val="28"/>
        </w:rPr>
        <w:t>1.</w:t>
      </w:r>
      <w:r w:rsidRPr="00864154">
        <w:rPr>
          <w:sz w:val="28"/>
          <w:szCs w:val="28"/>
        </w:rPr>
        <w:tab/>
        <w:t xml:space="preserve">Назаров І. В. Конституційне регулювання судової влади в Україні (історичний аспект) // Державне будівництво та місцеве самоврядування: Зб. наук. праць. Науково-дослідний інститут державного будівництва та місцевого самоврядування. – Х.: </w:t>
      </w:r>
      <w:proofErr w:type="spellStart"/>
      <w:r w:rsidRPr="00864154">
        <w:rPr>
          <w:sz w:val="28"/>
          <w:szCs w:val="28"/>
        </w:rPr>
        <w:t>„Право</w:t>
      </w:r>
      <w:proofErr w:type="spellEnd"/>
      <w:r w:rsidRPr="00864154">
        <w:rPr>
          <w:sz w:val="28"/>
          <w:szCs w:val="28"/>
        </w:rPr>
        <w:t xml:space="preserve">”, 2006. – Вип. 11. – С. 88-95.   </w:t>
      </w:r>
    </w:p>
    <w:p w:rsidR="002525C9" w:rsidRPr="00864154" w:rsidRDefault="002525C9" w:rsidP="002525C9">
      <w:pPr>
        <w:spacing w:line="360" w:lineRule="auto"/>
        <w:ind w:firstLine="709"/>
        <w:jc w:val="both"/>
        <w:rPr>
          <w:sz w:val="28"/>
          <w:szCs w:val="28"/>
        </w:rPr>
      </w:pPr>
      <w:r w:rsidRPr="00864154">
        <w:rPr>
          <w:sz w:val="28"/>
          <w:szCs w:val="28"/>
        </w:rPr>
        <w:t>2.</w:t>
      </w:r>
      <w:r w:rsidRPr="00864154">
        <w:rPr>
          <w:sz w:val="28"/>
          <w:szCs w:val="28"/>
        </w:rPr>
        <w:tab/>
        <w:t xml:space="preserve">Назаров І. В. Підстави та порядок припинення повноважень члена Вищої ради юстиції // Право України. – 2006. – № 12 – С. 79-82. </w:t>
      </w:r>
    </w:p>
    <w:p w:rsidR="002525C9" w:rsidRPr="00864154" w:rsidRDefault="002525C9" w:rsidP="002525C9">
      <w:pPr>
        <w:spacing w:line="360" w:lineRule="auto"/>
        <w:ind w:firstLine="709"/>
        <w:jc w:val="both"/>
        <w:rPr>
          <w:sz w:val="28"/>
          <w:szCs w:val="28"/>
        </w:rPr>
      </w:pPr>
      <w:r w:rsidRPr="00864154">
        <w:rPr>
          <w:sz w:val="28"/>
          <w:szCs w:val="28"/>
        </w:rPr>
        <w:t>3.</w:t>
      </w:r>
      <w:r w:rsidRPr="00864154">
        <w:rPr>
          <w:sz w:val="28"/>
          <w:szCs w:val="28"/>
        </w:rPr>
        <w:tab/>
        <w:t xml:space="preserve">Назаров І. В. Прокуратура України на шляху до європейських стандартів // Право України. – 2007. – № 2. – С. 85-88. </w:t>
      </w:r>
    </w:p>
    <w:p w:rsidR="002525C9" w:rsidRPr="00864154" w:rsidRDefault="002525C9" w:rsidP="002525C9">
      <w:pPr>
        <w:spacing w:line="360" w:lineRule="auto"/>
        <w:ind w:firstLine="709"/>
        <w:jc w:val="both"/>
        <w:rPr>
          <w:sz w:val="28"/>
          <w:szCs w:val="28"/>
        </w:rPr>
      </w:pPr>
      <w:r w:rsidRPr="00864154">
        <w:rPr>
          <w:sz w:val="28"/>
          <w:szCs w:val="28"/>
        </w:rPr>
        <w:t>4.</w:t>
      </w:r>
      <w:r w:rsidRPr="00864154">
        <w:rPr>
          <w:sz w:val="28"/>
          <w:szCs w:val="28"/>
        </w:rPr>
        <w:tab/>
        <w:t xml:space="preserve">Назаров І. В. Новий етап на шляху розвитку суддівського самоврядування в Україні // Юридична Україна. – 2006. – № 11. – С. 83-86. </w:t>
      </w:r>
    </w:p>
    <w:p w:rsidR="002525C9" w:rsidRPr="00864154" w:rsidRDefault="002525C9" w:rsidP="002525C9">
      <w:pPr>
        <w:spacing w:line="360" w:lineRule="auto"/>
        <w:ind w:firstLine="709"/>
        <w:jc w:val="both"/>
        <w:rPr>
          <w:sz w:val="28"/>
          <w:szCs w:val="28"/>
        </w:rPr>
      </w:pPr>
      <w:r w:rsidRPr="00864154">
        <w:rPr>
          <w:sz w:val="28"/>
          <w:szCs w:val="28"/>
        </w:rPr>
        <w:t>5.</w:t>
      </w:r>
      <w:r w:rsidRPr="00864154">
        <w:rPr>
          <w:sz w:val="28"/>
          <w:szCs w:val="28"/>
        </w:rPr>
        <w:tab/>
        <w:t xml:space="preserve">Назаров І. В. Органи судової влади України // Вісник Верховного Суду України. – 2007. – № 10. – С. 9-12.  </w:t>
      </w:r>
    </w:p>
    <w:p w:rsidR="002525C9" w:rsidRPr="00864154" w:rsidRDefault="002525C9" w:rsidP="002525C9">
      <w:pPr>
        <w:spacing w:line="360" w:lineRule="auto"/>
        <w:ind w:firstLine="709"/>
        <w:jc w:val="both"/>
        <w:rPr>
          <w:sz w:val="28"/>
          <w:szCs w:val="28"/>
        </w:rPr>
      </w:pPr>
      <w:r w:rsidRPr="00864154">
        <w:rPr>
          <w:sz w:val="28"/>
          <w:szCs w:val="28"/>
        </w:rPr>
        <w:t>6.</w:t>
      </w:r>
      <w:r w:rsidRPr="00864154">
        <w:rPr>
          <w:sz w:val="28"/>
          <w:szCs w:val="28"/>
        </w:rPr>
        <w:tab/>
        <w:t>Назаров І. В. Вплив інтеграційних процесів на судову владу // Юридична Україна. – 2007. – № 12. – С. 81-85.</w:t>
      </w:r>
    </w:p>
    <w:p w:rsidR="002525C9" w:rsidRPr="00864154" w:rsidRDefault="002525C9" w:rsidP="002525C9">
      <w:pPr>
        <w:spacing w:line="360" w:lineRule="auto"/>
        <w:ind w:firstLine="709"/>
        <w:jc w:val="both"/>
        <w:rPr>
          <w:sz w:val="28"/>
          <w:szCs w:val="28"/>
        </w:rPr>
      </w:pPr>
      <w:r w:rsidRPr="00864154">
        <w:rPr>
          <w:sz w:val="28"/>
          <w:szCs w:val="28"/>
        </w:rPr>
        <w:t>7.</w:t>
      </w:r>
      <w:r w:rsidRPr="00864154">
        <w:rPr>
          <w:sz w:val="28"/>
          <w:szCs w:val="28"/>
        </w:rPr>
        <w:tab/>
        <w:t xml:space="preserve">Назаров І. В. Конституційні засади побудови судових систем країн Європейського Союзу // Юридична Україна. – 2008. – № 2. – С. 81-85. </w:t>
      </w:r>
    </w:p>
    <w:p w:rsidR="002525C9" w:rsidRPr="00864154" w:rsidRDefault="002525C9" w:rsidP="002525C9">
      <w:pPr>
        <w:spacing w:line="360" w:lineRule="auto"/>
        <w:ind w:firstLine="709"/>
        <w:jc w:val="both"/>
        <w:rPr>
          <w:sz w:val="28"/>
          <w:szCs w:val="28"/>
        </w:rPr>
      </w:pPr>
      <w:r w:rsidRPr="00864154">
        <w:rPr>
          <w:sz w:val="28"/>
          <w:szCs w:val="28"/>
        </w:rPr>
        <w:t>8.</w:t>
      </w:r>
      <w:r w:rsidRPr="00864154">
        <w:rPr>
          <w:sz w:val="28"/>
          <w:szCs w:val="28"/>
        </w:rPr>
        <w:tab/>
        <w:t xml:space="preserve">Назаров І. В. Принцип спеціалізації у побудові судової системи України та європейських країн // Юридична Україна. – 2009. – № 4. – С. 106-111. </w:t>
      </w:r>
    </w:p>
    <w:p w:rsidR="002525C9" w:rsidRPr="00864154" w:rsidRDefault="002525C9" w:rsidP="002525C9">
      <w:pPr>
        <w:spacing w:line="360" w:lineRule="auto"/>
        <w:ind w:firstLine="709"/>
        <w:jc w:val="both"/>
        <w:rPr>
          <w:sz w:val="28"/>
          <w:szCs w:val="28"/>
        </w:rPr>
      </w:pPr>
      <w:r w:rsidRPr="00864154">
        <w:rPr>
          <w:sz w:val="28"/>
          <w:szCs w:val="28"/>
        </w:rPr>
        <w:t>9.</w:t>
      </w:r>
      <w:r w:rsidRPr="00864154">
        <w:rPr>
          <w:sz w:val="28"/>
          <w:szCs w:val="28"/>
        </w:rPr>
        <w:tab/>
        <w:t xml:space="preserve">Назаров І. В. Значення принципу інстанційності для організації судової системи України та європейських країн // Юридична Україна. – 2009. – № 5. – С. 121-125. </w:t>
      </w:r>
    </w:p>
    <w:p w:rsidR="002525C9" w:rsidRPr="00864154" w:rsidRDefault="002525C9" w:rsidP="002525C9">
      <w:pPr>
        <w:spacing w:line="360" w:lineRule="auto"/>
        <w:ind w:firstLine="709"/>
        <w:jc w:val="both"/>
        <w:rPr>
          <w:sz w:val="28"/>
          <w:szCs w:val="28"/>
        </w:rPr>
      </w:pPr>
      <w:r w:rsidRPr="00864154">
        <w:rPr>
          <w:sz w:val="28"/>
          <w:szCs w:val="28"/>
        </w:rPr>
        <w:t>10.</w:t>
      </w:r>
      <w:r w:rsidRPr="00864154">
        <w:rPr>
          <w:sz w:val="28"/>
          <w:szCs w:val="28"/>
        </w:rPr>
        <w:tab/>
        <w:t xml:space="preserve">Назаров І. В. Принцип ступінчастості судової системи в України та європейських державах // Право України. – 2009. – № 6. – С. 84-89. </w:t>
      </w:r>
    </w:p>
    <w:p w:rsidR="002525C9" w:rsidRPr="00864154" w:rsidRDefault="002525C9" w:rsidP="002525C9">
      <w:pPr>
        <w:spacing w:line="360" w:lineRule="auto"/>
        <w:ind w:firstLine="709"/>
        <w:jc w:val="both"/>
        <w:rPr>
          <w:sz w:val="28"/>
          <w:szCs w:val="28"/>
        </w:rPr>
      </w:pPr>
      <w:r w:rsidRPr="00864154">
        <w:rPr>
          <w:sz w:val="28"/>
          <w:szCs w:val="28"/>
        </w:rPr>
        <w:lastRenderedPageBreak/>
        <w:t>11.</w:t>
      </w:r>
      <w:r w:rsidRPr="00864154">
        <w:rPr>
          <w:sz w:val="28"/>
          <w:szCs w:val="28"/>
        </w:rPr>
        <w:tab/>
        <w:t xml:space="preserve">Назаров І. В. Теоретичні аспекти визначення принципів побудови судової системи // Проблеми законності. – 2009. – № 102. – С. 204-211. </w:t>
      </w:r>
    </w:p>
    <w:p w:rsidR="002525C9" w:rsidRPr="00864154" w:rsidRDefault="002525C9" w:rsidP="002525C9">
      <w:pPr>
        <w:spacing w:line="360" w:lineRule="auto"/>
        <w:ind w:firstLine="709"/>
        <w:jc w:val="both"/>
        <w:rPr>
          <w:sz w:val="28"/>
          <w:szCs w:val="28"/>
        </w:rPr>
      </w:pPr>
      <w:r w:rsidRPr="00864154">
        <w:rPr>
          <w:sz w:val="28"/>
          <w:szCs w:val="28"/>
        </w:rPr>
        <w:t>12.</w:t>
      </w:r>
      <w:r w:rsidRPr="00864154">
        <w:rPr>
          <w:sz w:val="28"/>
          <w:szCs w:val="28"/>
        </w:rPr>
        <w:tab/>
        <w:t xml:space="preserve">Назаров І.В. Принцип територіальності побудови судової системи в законодавстві України та європейських держав // Проблеми законності. – 2009. – № 104. – С. 223-231. </w:t>
      </w:r>
    </w:p>
    <w:p w:rsidR="002525C9" w:rsidRPr="00864154" w:rsidRDefault="002525C9" w:rsidP="002525C9">
      <w:pPr>
        <w:spacing w:line="360" w:lineRule="auto"/>
        <w:ind w:firstLine="709"/>
        <w:jc w:val="both"/>
        <w:rPr>
          <w:sz w:val="28"/>
          <w:szCs w:val="28"/>
        </w:rPr>
      </w:pPr>
      <w:r w:rsidRPr="00864154">
        <w:rPr>
          <w:sz w:val="28"/>
          <w:szCs w:val="28"/>
        </w:rPr>
        <w:t>13.</w:t>
      </w:r>
      <w:r w:rsidRPr="00864154">
        <w:rPr>
          <w:sz w:val="28"/>
          <w:szCs w:val="28"/>
        </w:rPr>
        <w:tab/>
        <w:t xml:space="preserve">Назаров І. В. Призначення суддів на адміністративні посади: питання нормативного врегулювання // Бюлетень Міністерства юстиції України. – 2009. – № 7. – С. 98-104. </w:t>
      </w:r>
    </w:p>
    <w:p w:rsidR="002525C9" w:rsidRPr="00864154" w:rsidRDefault="002525C9" w:rsidP="002525C9">
      <w:pPr>
        <w:spacing w:line="360" w:lineRule="auto"/>
        <w:ind w:firstLine="709"/>
        <w:jc w:val="both"/>
        <w:rPr>
          <w:sz w:val="28"/>
          <w:szCs w:val="28"/>
        </w:rPr>
      </w:pPr>
      <w:r w:rsidRPr="00864154">
        <w:rPr>
          <w:sz w:val="28"/>
          <w:szCs w:val="28"/>
        </w:rPr>
        <w:t>14.</w:t>
      </w:r>
      <w:r w:rsidRPr="00864154">
        <w:rPr>
          <w:sz w:val="28"/>
          <w:szCs w:val="28"/>
        </w:rPr>
        <w:tab/>
        <w:t xml:space="preserve">Назаров І.В. Використання терміна </w:t>
      </w:r>
      <w:proofErr w:type="spellStart"/>
      <w:r w:rsidRPr="00864154">
        <w:rPr>
          <w:sz w:val="28"/>
          <w:szCs w:val="28"/>
        </w:rPr>
        <w:t>„суд</w:t>
      </w:r>
      <w:proofErr w:type="spellEnd"/>
      <w:r w:rsidRPr="00864154">
        <w:rPr>
          <w:sz w:val="28"/>
          <w:szCs w:val="28"/>
        </w:rPr>
        <w:t xml:space="preserve">” у законодавстві України // Вісник Академії правових наук України. – 2010. – № 4 (59). – с. 180-189. </w:t>
      </w:r>
    </w:p>
    <w:p w:rsidR="002525C9" w:rsidRPr="00864154" w:rsidRDefault="002525C9" w:rsidP="002525C9">
      <w:pPr>
        <w:spacing w:line="360" w:lineRule="auto"/>
        <w:ind w:firstLine="709"/>
        <w:jc w:val="both"/>
        <w:rPr>
          <w:sz w:val="28"/>
          <w:szCs w:val="28"/>
        </w:rPr>
      </w:pPr>
      <w:r w:rsidRPr="00864154">
        <w:rPr>
          <w:sz w:val="28"/>
          <w:szCs w:val="28"/>
        </w:rPr>
        <w:t>15.</w:t>
      </w:r>
      <w:r w:rsidRPr="00864154">
        <w:rPr>
          <w:sz w:val="28"/>
          <w:szCs w:val="28"/>
        </w:rPr>
        <w:tab/>
        <w:t xml:space="preserve">Назаров І. В. Судові системи європейських країн: історичні аспекти формування // Держава і право: зб. наук. пр. – К.: ІДП НАН України, 2010. – Вип. 47. – С. 555-560.  </w:t>
      </w:r>
    </w:p>
    <w:p w:rsidR="002525C9" w:rsidRPr="00864154" w:rsidRDefault="002525C9" w:rsidP="002525C9">
      <w:pPr>
        <w:spacing w:line="360" w:lineRule="auto"/>
        <w:ind w:firstLine="709"/>
        <w:jc w:val="both"/>
        <w:rPr>
          <w:sz w:val="28"/>
          <w:szCs w:val="28"/>
        </w:rPr>
      </w:pPr>
      <w:r w:rsidRPr="00864154">
        <w:rPr>
          <w:sz w:val="28"/>
          <w:szCs w:val="28"/>
        </w:rPr>
        <w:t>16.</w:t>
      </w:r>
      <w:r w:rsidRPr="00864154">
        <w:rPr>
          <w:sz w:val="28"/>
          <w:szCs w:val="28"/>
        </w:rPr>
        <w:tab/>
        <w:t xml:space="preserve">Назаров І.В. Міжнародний досвід щодо уніфікації принципів побудови судової системи // Право України. – 2010. – № 7. – С. 169- 175. </w:t>
      </w:r>
    </w:p>
    <w:p w:rsidR="002525C9" w:rsidRPr="00864154" w:rsidRDefault="002525C9" w:rsidP="002525C9">
      <w:pPr>
        <w:spacing w:line="360" w:lineRule="auto"/>
        <w:ind w:firstLine="709"/>
        <w:jc w:val="both"/>
        <w:rPr>
          <w:sz w:val="28"/>
          <w:szCs w:val="28"/>
        </w:rPr>
      </w:pPr>
      <w:r w:rsidRPr="00864154">
        <w:rPr>
          <w:sz w:val="28"/>
          <w:szCs w:val="28"/>
        </w:rPr>
        <w:t>17.</w:t>
      </w:r>
      <w:r w:rsidRPr="00864154">
        <w:rPr>
          <w:sz w:val="28"/>
          <w:szCs w:val="28"/>
        </w:rPr>
        <w:tab/>
        <w:t xml:space="preserve">Назаров І. В. Структура та принципи побудови судової системи Європейського Союзу // Бюлетень Міністерства юстиції України. – 2010. – № 6 (104). – С. 70-77. </w:t>
      </w:r>
    </w:p>
    <w:p w:rsidR="002525C9" w:rsidRPr="00864154" w:rsidRDefault="002525C9" w:rsidP="002525C9">
      <w:pPr>
        <w:spacing w:line="360" w:lineRule="auto"/>
        <w:ind w:firstLine="709"/>
        <w:jc w:val="both"/>
        <w:rPr>
          <w:sz w:val="28"/>
          <w:szCs w:val="28"/>
        </w:rPr>
      </w:pPr>
      <w:r w:rsidRPr="00864154">
        <w:rPr>
          <w:sz w:val="28"/>
          <w:szCs w:val="28"/>
        </w:rPr>
        <w:t>18.</w:t>
      </w:r>
      <w:r w:rsidRPr="00864154">
        <w:rPr>
          <w:sz w:val="28"/>
          <w:szCs w:val="28"/>
        </w:rPr>
        <w:tab/>
        <w:t xml:space="preserve">Назаров І. В. Історичні особливості формування судової системи України // Державне будівництво та місцеве самоврядування: зб. наук. пр. / </w:t>
      </w:r>
      <w:proofErr w:type="spellStart"/>
      <w:r w:rsidRPr="00864154">
        <w:rPr>
          <w:sz w:val="28"/>
          <w:szCs w:val="28"/>
        </w:rPr>
        <w:t>редкол</w:t>
      </w:r>
      <w:proofErr w:type="spellEnd"/>
      <w:r w:rsidRPr="00864154">
        <w:rPr>
          <w:sz w:val="28"/>
          <w:szCs w:val="28"/>
        </w:rPr>
        <w:t xml:space="preserve">.: Ю.П. </w:t>
      </w:r>
      <w:proofErr w:type="spellStart"/>
      <w:r w:rsidRPr="00864154">
        <w:rPr>
          <w:sz w:val="28"/>
          <w:szCs w:val="28"/>
        </w:rPr>
        <w:t>Битяк</w:t>
      </w:r>
      <w:proofErr w:type="spellEnd"/>
      <w:r w:rsidRPr="00864154">
        <w:rPr>
          <w:sz w:val="28"/>
          <w:szCs w:val="28"/>
        </w:rPr>
        <w:t xml:space="preserve"> та ін. – Х.: Право, 2010. – Вип. 19. – С. 12-22. </w:t>
      </w:r>
    </w:p>
    <w:p w:rsidR="002525C9" w:rsidRPr="00864154" w:rsidRDefault="002525C9" w:rsidP="002525C9">
      <w:pPr>
        <w:spacing w:line="360" w:lineRule="auto"/>
        <w:ind w:firstLine="709"/>
        <w:jc w:val="both"/>
        <w:rPr>
          <w:sz w:val="28"/>
          <w:szCs w:val="28"/>
        </w:rPr>
      </w:pPr>
      <w:r w:rsidRPr="00864154">
        <w:rPr>
          <w:sz w:val="28"/>
          <w:szCs w:val="28"/>
        </w:rPr>
        <w:t>19.</w:t>
      </w:r>
      <w:r w:rsidRPr="00864154">
        <w:rPr>
          <w:sz w:val="28"/>
          <w:szCs w:val="28"/>
        </w:rPr>
        <w:tab/>
        <w:t xml:space="preserve">Назаров І. В. Європейський досвід у сфері організації управління судовою системою // Форум права. – 2011. – № 1. – С. 700–705. </w:t>
      </w:r>
    </w:p>
    <w:p w:rsidR="002525C9" w:rsidRPr="00864154" w:rsidRDefault="002525C9" w:rsidP="002525C9">
      <w:pPr>
        <w:spacing w:line="360" w:lineRule="auto"/>
        <w:ind w:firstLine="709"/>
        <w:jc w:val="both"/>
        <w:rPr>
          <w:sz w:val="28"/>
          <w:szCs w:val="28"/>
        </w:rPr>
      </w:pPr>
      <w:r w:rsidRPr="00864154">
        <w:rPr>
          <w:sz w:val="28"/>
          <w:szCs w:val="28"/>
        </w:rPr>
        <w:t>20.</w:t>
      </w:r>
      <w:r w:rsidRPr="00864154">
        <w:rPr>
          <w:sz w:val="28"/>
          <w:szCs w:val="28"/>
        </w:rPr>
        <w:tab/>
        <w:t>Назаров І. В. Судова реформа як частина правової реформи в Україні // Вісник Вищої ради юстиції. – 2011. – № 1. – С. 63-76.</w:t>
      </w:r>
    </w:p>
    <w:p w:rsidR="002525C9" w:rsidRPr="00864154" w:rsidRDefault="002525C9" w:rsidP="002525C9">
      <w:pPr>
        <w:spacing w:line="360" w:lineRule="auto"/>
        <w:ind w:firstLine="709"/>
        <w:jc w:val="both"/>
        <w:rPr>
          <w:sz w:val="28"/>
          <w:szCs w:val="28"/>
        </w:rPr>
      </w:pPr>
      <w:r w:rsidRPr="00864154">
        <w:rPr>
          <w:sz w:val="28"/>
          <w:szCs w:val="28"/>
        </w:rPr>
        <w:t>21.</w:t>
      </w:r>
      <w:r w:rsidRPr="00864154">
        <w:rPr>
          <w:sz w:val="28"/>
          <w:szCs w:val="28"/>
        </w:rPr>
        <w:tab/>
        <w:t xml:space="preserve">Назаров І. В. Вимоги Європейського Союзу до судових систем країн – кандидатів у члени ЄС та особливості їх виконання. – Проблеми законності. – 2011. – № 114. – С. 192-200. </w:t>
      </w:r>
    </w:p>
    <w:p w:rsidR="002525C9" w:rsidRPr="00864154" w:rsidRDefault="002525C9" w:rsidP="002525C9">
      <w:pPr>
        <w:spacing w:line="360" w:lineRule="auto"/>
        <w:ind w:firstLine="709"/>
        <w:jc w:val="both"/>
        <w:rPr>
          <w:sz w:val="28"/>
          <w:szCs w:val="28"/>
        </w:rPr>
      </w:pPr>
      <w:r w:rsidRPr="00864154">
        <w:rPr>
          <w:sz w:val="28"/>
          <w:szCs w:val="28"/>
        </w:rPr>
        <w:t>22.</w:t>
      </w:r>
      <w:r w:rsidRPr="00864154">
        <w:rPr>
          <w:sz w:val="28"/>
          <w:szCs w:val="28"/>
        </w:rPr>
        <w:tab/>
        <w:t xml:space="preserve">Назаров І. В. Класифікація судових систем європейських держав // Вісник Академії правових наук України. – 2011. – № 1 (64). – с. 188-197. </w:t>
      </w:r>
    </w:p>
    <w:p w:rsidR="002525C9" w:rsidRPr="00864154" w:rsidRDefault="002525C9" w:rsidP="002525C9">
      <w:pPr>
        <w:spacing w:line="360" w:lineRule="auto"/>
        <w:ind w:firstLine="709"/>
        <w:jc w:val="both"/>
        <w:rPr>
          <w:sz w:val="28"/>
          <w:szCs w:val="28"/>
        </w:rPr>
      </w:pPr>
      <w:r w:rsidRPr="00864154">
        <w:rPr>
          <w:sz w:val="28"/>
          <w:szCs w:val="28"/>
        </w:rPr>
        <w:t>Публікації в інших виданнях та тези доповідей:</w:t>
      </w:r>
    </w:p>
    <w:p w:rsidR="002525C9" w:rsidRPr="00864154" w:rsidRDefault="002525C9" w:rsidP="002525C9">
      <w:pPr>
        <w:spacing w:line="360" w:lineRule="auto"/>
        <w:ind w:firstLine="709"/>
        <w:jc w:val="both"/>
        <w:rPr>
          <w:sz w:val="28"/>
          <w:szCs w:val="28"/>
        </w:rPr>
      </w:pPr>
      <w:r w:rsidRPr="00864154">
        <w:rPr>
          <w:sz w:val="28"/>
          <w:szCs w:val="28"/>
        </w:rPr>
        <w:lastRenderedPageBreak/>
        <w:t>1.</w:t>
      </w:r>
      <w:r w:rsidRPr="00864154">
        <w:rPr>
          <w:sz w:val="28"/>
          <w:szCs w:val="28"/>
        </w:rPr>
        <w:tab/>
        <w:t xml:space="preserve">Назаров І. В. Питання приведення прокуратури України до стандартів Ради Європи // Конституція України: досвід реалізації та шляхи удосконалення. Матеріали «круглого столу», організованого і проведеного НДІ державного будівництва та місцевого самоврядування </w:t>
      </w:r>
      <w:proofErr w:type="spellStart"/>
      <w:r w:rsidRPr="00864154">
        <w:rPr>
          <w:sz w:val="28"/>
          <w:szCs w:val="28"/>
        </w:rPr>
        <w:t>АПрН</w:t>
      </w:r>
      <w:proofErr w:type="spellEnd"/>
      <w:r w:rsidRPr="00864154">
        <w:rPr>
          <w:sz w:val="28"/>
          <w:szCs w:val="28"/>
        </w:rPr>
        <w:t xml:space="preserve"> України. – Х.: </w:t>
      </w:r>
      <w:proofErr w:type="spellStart"/>
      <w:r w:rsidRPr="00864154">
        <w:rPr>
          <w:sz w:val="28"/>
          <w:szCs w:val="28"/>
        </w:rPr>
        <w:t>„Право</w:t>
      </w:r>
      <w:proofErr w:type="spellEnd"/>
      <w:r w:rsidRPr="00864154">
        <w:rPr>
          <w:sz w:val="28"/>
          <w:szCs w:val="28"/>
        </w:rPr>
        <w:t xml:space="preserve">”, 2006. – С. 45-47.  </w:t>
      </w:r>
    </w:p>
    <w:p w:rsidR="002525C9" w:rsidRPr="00864154" w:rsidRDefault="002525C9" w:rsidP="002525C9">
      <w:pPr>
        <w:spacing w:line="360" w:lineRule="auto"/>
        <w:ind w:firstLine="709"/>
        <w:jc w:val="both"/>
        <w:rPr>
          <w:sz w:val="28"/>
          <w:szCs w:val="28"/>
        </w:rPr>
      </w:pPr>
      <w:r w:rsidRPr="00864154">
        <w:rPr>
          <w:sz w:val="28"/>
          <w:szCs w:val="28"/>
        </w:rPr>
        <w:t>2.</w:t>
      </w:r>
      <w:r w:rsidRPr="00864154">
        <w:rPr>
          <w:sz w:val="28"/>
          <w:szCs w:val="28"/>
        </w:rPr>
        <w:tab/>
        <w:t xml:space="preserve">Назаров І. В. Прокуратура України в контексті конституційно-правової реформи // Розвиток демократії та демократична освіта в Україні: IV міжнародна конференція: Тези доповідей. – Ялта:  2006. – С. 32. </w:t>
      </w:r>
    </w:p>
    <w:p w:rsidR="002525C9" w:rsidRPr="00864154" w:rsidRDefault="002525C9" w:rsidP="002525C9">
      <w:pPr>
        <w:spacing w:line="360" w:lineRule="auto"/>
        <w:ind w:firstLine="709"/>
        <w:jc w:val="both"/>
        <w:rPr>
          <w:sz w:val="28"/>
          <w:szCs w:val="28"/>
        </w:rPr>
      </w:pPr>
      <w:r w:rsidRPr="00864154">
        <w:rPr>
          <w:sz w:val="28"/>
          <w:szCs w:val="28"/>
        </w:rPr>
        <w:t>3.</w:t>
      </w:r>
      <w:r w:rsidRPr="00864154">
        <w:rPr>
          <w:sz w:val="28"/>
          <w:szCs w:val="28"/>
        </w:rPr>
        <w:tab/>
        <w:t xml:space="preserve">Назаров І. В. Щодо питання діяльності юридичних клінік // Навчальний процес у контексті модернізації вищої освіти: Тези доповідей та повідомлень учасників І конференції школи педагогічної майстерності Національної юридичної академії України імені Ярослава Мудрого. – Х.: Нац. </w:t>
      </w:r>
      <w:proofErr w:type="spellStart"/>
      <w:r w:rsidRPr="00864154">
        <w:rPr>
          <w:sz w:val="28"/>
          <w:szCs w:val="28"/>
        </w:rPr>
        <w:t>юрид</w:t>
      </w:r>
      <w:proofErr w:type="spellEnd"/>
      <w:r w:rsidRPr="00864154">
        <w:rPr>
          <w:sz w:val="28"/>
          <w:szCs w:val="28"/>
        </w:rPr>
        <w:t xml:space="preserve">. акад. України, 2007. – С. 29-31. </w:t>
      </w:r>
    </w:p>
    <w:p w:rsidR="002525C9" w:rsidRPr="00864154" w:rsidRDefault="002525C9" w:rsidP="002525C9">
      <w:pPr>
        <w:spacing w:line="360" w:lineRule="auto"/>
        <w:ind w:firstLine="709"/>
        <w:jc w:val="both"/>
        <w:rPr>
          <w:sz w:val="28"/>
          <w:szCs w:val="28"/>
        </w:rPr>
      </w:pPr>
      <w:r w:rsidRPr="00864154">
        <w:rPr>
          <w:sz w:val="28"/>
          <w:szCs w:val="28"/>
        </w:rPr>
        <w:t>4.</w:t>
      </w:r>
      <w:r w:rsidRPr="00864154">
        <w:rPr>
          <w:sz w:val="28"/>
          <w:szCs w:val="28"/>
        </w:rPr>
        <w:tab/>
        <w:t xml:space="preserve">Назаров І. В. Питання вдосконалення механізму призначення суддів на посаду. // Збірник тез доповідей та наукових повідомлень учасників науково-практичного семінару молодих учених та здобувачів «Проблеми судової реформи в Україні» / Під </w:t>
      </w:r>
      <w:proofErr w:type="spellStart"/>
      <w:r w:rsidRPr="00864154">
        <w:rPr>
          <w:sz w:val="28"/>
          <w:szCs w:val="28"/>
        </w:rPr>
        <w:t>заг</w:t>
      </w:r>
      <w:proofErr w:type="spellEnd"/>
      <w:r w:rsidRPr="00864154">
        <w:rPr>
          <w:sz w:val="28"/>
          <w:szCs w:val="28"/>
        </w:rPr>
        <w:t>. ред. А.П. Гетьмана. – Х.: Вид-во «</w:t>
      </w:r>
      <w:proofErr w:type="spellStart"/>
      <w:r w:rsidRPr="00864154">
        <w:rPr>
          <w:sz w:val="28"/>
          <w:szCs w:val="28"/>
        </w:rPr>
        <w:t>Кроссроуд</w:t>
      </w:r>
      <w:proofErr w:type="spellEnd"/>
      <w:r w:rsidRPr="00864154">
        <w:rPr>
          <w:sz w:val="28"/>
          <w:szCs w:val="28"/>
        </w:rPr>
        <w:t xml:space="preserve">», 2008. – 140 с. – С. 28-30. </w:t>
      </w:r>
    </w:p>
    <w:p w:rsidR="002525C9" w:rsidRPr="00864154" w:rsidRDefault="002525C9" w:rsidP="002525C9">
      <w:pPr>
        <w:spacing w:line="360" w:lineRule="auto"/>
        <w:ind w:firstLine="709"/>
        <w:jc w:val="both"/>
        <w:rPr>
          <w:sz w:val="28"/>
          <w:szCs w:val="28"/>
        </w:rPr>
      </w:pPr>
      <w:r w:rsidRPr="00864154">
        <w:rPr>
          <w:sz w:val="28"/>
          <w:szCs w:val="28"/>
        </w:rPr>
        <w:t>5.</w:t>
      </w:r>
      <w:r w:rsidRPr="00864154">
        <w:rPr>
          <w:sz w:val="28"/>
          <w:szCs w:val="28"/>
        </w:rPr>
        <w:tab/>
        <w:t xml:space="preserve">Назаров І. В. Статус органів, відповідальних за формування суддівського корпусу та його незалежне функціонування: європейський досвід // Конституційні аспекти судової реформи: Матеріали </w:t>
      </w:r>
      <w:proofErr w:type="spellStart"/>
      <w:r w:rsidRPr="00864154">
        <w:rPr>
          <w:sz w:val="28"/>
          <w:szCs w:val="28"/>
        </w:rPr>
        <w:t>наук.-практ</w:t>
      </w:r>
      <w:proofErr w:type="spellEnd"/>
      <w:r w:rsidRPr="00864154">
        <w:rPr>
          <w:sz w:val="28"/>
          <w:szCs w:val="28"/>
        </w:rPr>
        <w:t xml:space="preserve">. </w:t>
      </w:r>
      <w:proofErr w:type="spellStart"/>
      <w:r w:rsidRPr="00864154">
        <w:rPr>
          <w:sz w:val="28"/>
          <w:szCs w:val="28"/>
        </w:rPr>
        <w:t>конф</w:t>
      </w:r>
      <w:proofErr w:type="spellEnd"/>
      <w:r w:rsidRPr="00864154">
        <w:rPr>
          <w:sz w:val="28"/>
          <w:szCs w:val="28"/>
        </w:rPr>
        <w:t xml:space="preserve">., 26-27 черв. 2008. – 164 с. – С. 133-135.  </w:t>
      </w:r>
    </w:p>
    <w:p w:rsidR="002525C9" w:rsidRPr="00864154" w:rsidRDefault="002525C9" w:rsidP="002525C9">
      <w:pPr>
        <w:spacing w:line="360" w:lineRule="auto"/>
        <w:ind w:firstLine="709"/>
        <w:jc w:val="both"/>
        <w:rPr>
          <w:sz w:val="28"/>
          <w:szCs w:val="28"/>
        </w:rPr>
      </w:pPr>
      <w:r w:rsidRPr="00864154">
        <w:rPr>
          <w:sz w:val="28"/>
          <w:szCs w:val="28"/>
        </w:rPr>
        <w:t>6.</w:t>
      </w:r>
      <w:r w:rsidRPr="00864154">
        <w:rPr>
          <w:sz w:val="28"/>
          <w:szCs w:val="28"/>
        </w:rPr>
        <w:tab/>
        <w:t xml:space="preserve">Назаров І. В. Інтеграційні процеси у діяльності органів судової влади країн ЄС // Проблеми державно-правового розвитку в умовах європейської інтеграції і глобалізації: Матеріали </w:t>
      </w:r>
      <w:proofErr w:type="spellStart"/>
      <w:r w:rsidRPr="00864154">
        <w:rPr>
          <w:sz w:val="28"/>
          <w:szCs w:val="28"/>
        </w:rPr>
        <w:t>міжнар</w:t>
      </w:r>
      <w:proofErr w:type="spellEnd"/>
      <w:r w:rsidRPr="00864154">
        <w:rPr>
          <w:sz w:val="28"/>
          <w:szCs w:val="28"/>
        </w:rPr>
        <w:t xml:space="preserve">. наук. семінару, м. Харків, 16 травня 2008 р. / </w:t>
      </w:r>
      <w:proofErr w:type="spellStart"/>
      <w:r w:rsidRPr="00864154">
        <w:rPr>
          <w:sz w:val="28"/>
          <w:szCs w:val="28"/>
        </w:rPr>
        <w:t>Редкол</w:t>
      </w:r>
      <w:proofErr w:type="spellEnd"/>
      <w:r w:rsidRPr="00864154">
        <w:rPr>
          <w:sz w:val="28"/>
          <w:szCs w:val="28"/>
        </w:rPr>
        <w:t xml:space="preserve">.: Ю.П. </w:t>
      </w:r>
      <w:proofErr w:type="spellStart"/>
      <w:r w:rsidRPr="00864154">
        <w:rPr>
          <w:sz w:val="28"/>
          <w:szCs w:val="28"/>
        </w:rPr>
        <w:t>Битяк</w:t>
      </w:r>
      <w:proofErr w:type="spellEnd"/>
      <w:r w:rsidRPr="00864154">
        <w:rPr>
          <w:sz w:val="28"/>
          <w:szCs w:val="28"/>
        </w:rPr>
        <w:t xml:space="preserve">, І.В. </w:t>
      </w:r>
      <w:proofErr w:type="spellStart"/>
      <w:r w:rsidRPr="00864154">
        <w:rPr>
          <w:sz w:val="28"/>
          <w:szCs w:val="28"/>
        </w:rPr>
        <w:t>Яковлюк</w:t>
      </w:r>
      <w:proofErr w:type="spellEnd"/>
      <w:r w:rsidRPr="00864154">
        <w:rPr>
          <w:sz w:val="28"/>
          <w:szCs w:val="28"/>
        </w:rPr>
        <w:t xml:space="preserve">, Г.В. Чапала. – Х.: Право, 2008. – 204 с. – С. 58-60. </w:t>
      </w:r>
    </w:p>
    <w:p w:rsidR="002525C9" w:rsidRPr="00864154" w:rsidRDefault="002525C9" w:rsidP="002525C9">
      <w:pPr>
        <w:spacing w:line="360" w:lineRule="auto"/>
        <w:ind w:firstLine="709"/>
        <w:jc w:val="both"/>
        <w:rPr>
          <w:sz w:val="28"/>
          <w:szCs w:val="28"/>
        </w:rPr>
      </w:pPr>
      <w:r w:rsidRPr="00864154">
        <w:rPr>
          <w:sz w:val="28"/>
          <w:szCs w:val="28"/>
        </w:rPr>
        <w:t>7.</w:t>
      </w:r>
      <w:r w:rsidRPr="00864154">
        <w:rPr>
          <w:sz w:val="28"/>
          <w:szCs w:val="28"/>
        </w:rPr>
        <w:tab/>
        <w:t xml:space="preserve">Назаров И. В. </w:t>
      </w:r>
      <w:proofErr w:type="spellStart"/>
      <w:r w:rsidRPr="00864154">
        <w:rPr>
          <w:sz w:val="28"/>
          <w:szCs w:val="28"/>
        </w:rPr>
        <w:t>Конституционные</w:t>
      </w:r>
      <w:proofErr w:type="spellEnd"/>
      <w:r w:rsidRPr="00864154">
        <w:rPr>
          <w:sz w:val="28"/>
          <w:szCs w:val="28"/>
        </w:rPr>
        <w:t xml:space="preserve"> </w:t>
      </w:r>
      <w:proofErr w:type="spellStart"/>
      <w:r w:rsidRPr="00864154">
        <w:rPr>
          <w:sz w:val="28"/>
          <w:szCs w:val="28"/>
        </w:rPr>
        <w:t>основы</w:t>
      </w:r>
      <w:proofErr w:type="spellEnd"/>
      <w:r w:rsidRPr="00864154">
        <w:rPr>
          <w:sz w:val="28"/>
          <w:szCs w:val="28"/>
        </w:rPr>
        <w:t xml:space="preserve"> </w:t>
      </w:r>
      <w:proofErr w:type="spellStart"/>
      <w:r w:rsidRPr="00864154">
        <w:rPr>
          <w:sz w:val="28"/>
          <w:szCs w:val="28"/>
        </w:rPr>
        <w:t>судоустройства</w:t>
      </w:r>
      <w:proofErr w:type="spellEnd"/>
      <w:r w:rsidRPr="00864154">
        <w:rPr>
          <w:sz w:val="28"/>
          <w:szCs w:val="28"/>
        </w:rPr>
        <w:t xml:space="preserve"> </w:t>
      </w:r>
      <w:proofErr w:type="spellStart"/>
      <w:r w:rsidRPr="00864154">
        <w:rPr>
          <w:sz w:val="28"/>
          <w:szCs w:val="28"/>
        </w:rPr>
        <w:t>Европейских</w:t>
      </w:r>
      <w:proofErr w:type="spellEnd"/>
      <w:r w:rsidRPr="00864154">
        <w:rPr>
          <w:sz w:val="28"/>
          <w:szCs w:val="28"/>
        </w:rPr>
        <w:t xml:space="preserve"> </w:t>
      </w:r>
      <w:proofErr w:type="spellStart"/>
      <w:r w:rsidRPr="00864154">
        <w:rPr>
          <w:sz w:val="28"/>
          <w:szCs w:val="28"/>
        </w:rPr>
        <w:t>стран</w:t>
      </w:r>
      <w:proofErr w:type="spellEnd"/>
      <w:r w:rsidRPr="00864154">
        <w:rPr>
          <w:sz w:val="28"/>
          <w:szCs w:val="28"/>
        </w:rPr>
        <w:t xml:space="preserve"> // </w:t>
      </w:r>
      <w:proofErr w:type="spellStart"/>
      <w:r w:rsidRPr="00864154">
        <w:rPr>
          <w:sz w:val="28"/>
          <w:szCs w:val="28"/>
        </w:rPr>
        <w:t>Политико-правовые</w:t>
      </w:r>
      <w:proofErr w:type="spellEnd"/>
      <w:r w:rsidRPr="00864154">
        <w:rPr>
          <w:sz w:val="28"/>
          <w:szCs w:val="28"/>
        </w:rPr>
        <w:t xml:space="preserve"> </w:t>
      </w:r>
      <w:proofErr w:type="spellStart"/>
      <w:r w:rsidRPr="00864154">
        <w:rPr>
          <w:sz w:val="28"/>
          <w:szCs w:val="28"/>
        </w:rPr>
        <w:t>проблемы</w:t>
      </w:r>
      <w:proofErr w:type="spellEnd"/>
      <w:r w:rsidRPr="00864154">
        <w:rPr>
          <w:sz w:val="28"/>
          <w:szCs w:val="28"/>
        </w:rPr>
        <w:t xml:space="preserve"> </w:t>
      </w:r>
      <w:proofErr w:type="spellStart"/>
      <w:r w:rsidRPr="00864154">
        <w:rPr>
          <w:sz w:val="28"/>
          <w:szCs w:val="28"/>
        </w:rPr>
        <w:t>современного</w:t>
      </w:r>
      <w:proofErr w:type="spellEnd"/>
      <w:r w:rsidRPr="00864154">
        <w:rPr>
          <w:sz w:val="28"/>
          <w:szCs w:val="28"/>
        </w:rPr>
        <w:t xml:space="preserve"> </w:t>
      </w:r>
      <w:proofErr w:type="spellStart"/>
      <w:r w:rsidRPr="00864154">
        <w:rPr>
          <w:sz w:val="28"/>
          <w:szCs w:val="28"/>
        </w:rPr>
        <w:t>общества</w:t>
      </w:r>
      <w:proofErr w:type="spellEnd"/>
      <w:r w:rsidRPr="00864154">
        <w:rPr>
          <w:sz w:val="28"/>
          <w:szCs w:val="28"/>
        </w:rPr>
        <w:t xml:space="preserve">: </w:t>
      </w:r>
      <w:proofErr w:type="spellStart"/>
      <w:r w:rsidRPr="00864154">
        <w:rPr>
          <w:sz w:val="28"/>
          <w:szCs w:val="28"/>
        </w:rPr>
        <w:t>материалы</w:t>
      </w:r>
      <w:proofErr w:type="spellEnd"/>
      <w:r w:rsidRPr="00864154">
        <w:rPr>
          <w:sz w:val="28"/>
          <w:szCs w:val="28"/>
        </w:rPr>
        <w:t xml:space="preserve"> </w:t>
      </w:r>
      <w:proofErr w:type="spellStart"/>
      <w:r w:rsidRPr="00864154">
        <w:rPr>
          <w:sz w:val="28"/>
          <w:szCs w:val="28"/>
        </w:rPr>
        <w:t>международной</w:t>
      </w:r>
      <w:proofErr w:type="spellEnd"/>
      <w:r w:rsidRPr="00864154">
        <w:rPr>
          <w:sz w:val="28"/>
          <w:szCs w:val="28"/>
        </w:rPr>
        <w:t xml:space="preserve"> </w:t>
      </w:r>
      <w:proofErr w:type="spellStart"/>
      <w:r w:rsidRPr="00864154">
        <w:rPr>
          <w:sz w:val="28"/>
          <w:szCs w:val="28"/>
        </w:rPr>
        <w:t>научно-практической</w:t>
      </w:r>
      <w:proofErr w:type="spellEnd"/>
      <w:r w:rsidRPr="00864154">
        <w:rPr>
          <w:sz w:val="28"/>
          <w:szCs w:val="28"/>
        </w:rPr>
        <w:t xml:space="preserve"> </w:t>
      </w:r>
      <w:proofErr w:type="spellStart"/>
      <w:r w:rsidRPr="00864154">
        <w:rPr>
          <w:sz w:val="28"/>
          <w:szCs w:val="28"/>
        </w:rPr>
        <w:t>конференции</w:t>
      </w:r>
      <w:proofErr w:type="spellEnd"/>
      <w:r w:rsidRPr="00864154">
        <w:rPr>
          <w:sz w:val="28"/>
          <w:szCs w:val="28"/>
        </w:rPr>
        <w:t xml:space="preserve"> 20-21 </w:t>
      </w:r>
      <w:proofErr w:type="spellStart"/>
      <w:r w:rsidRPr="00864154">
        <w:rPr>
          <w:sz w:val="28"/>
          <w:szCs w:val="28"/>
        </w:rPr>
        <w:t>ноября</w:t>
      </w:r>
      <w:proofErr w:type="spellEnd"/>
      <w:r w:rsidRPr="00864154">
        <w:rPr>
          <w:sz w:val="28"/>
          <w:szCs w:val="28"/>
        </w:rPr>
        <w:t xml:space="preserve"> 2008 г. – М.: </w:t>
      </w:r>
      <w:proofErr w:type="spellStart"/>
      <w:r w:rsidRPr="00864154">
        <w:rPr>
          <w:sz w:val="28"/>
          <w:szCs w:val="28"/>
        </w:rPr>
        <w:t>Институт</w:t>
      </w:r>
      <w:proofErr w:type="spellEnd"/>
      <w:r w:rsidRPr="00864154">
        <w:rPr>
          <w:sz w:val="28"/>
          <w:szCs w:val="28"/>
        </w:rPr>
        <w:t xml:space="preserve"> </w:t>
      </w:r>
      <w:proofErr w:type="spellStart"/>
      <w:r w:rsidRPr="00864154">
        <w:rPr>
          <w:sz w:val="28"/>
          <w:szCs w:val="28"/>
        </w:rPr>
        <w:t>деловой</w:t>
      </w:r>
      <w:proofErr w:type="spellEnd"/>
      <w:r w:rsidRPr="00864154">
        <w:rPr>
          <w:sz w:val="28"/>
          <w:szCs w:val="28"/>
        </w:rPr>
        <w:t xml:space="preserve"> </w:t>
      </w:r>
      <w:proofErr w:type="spellStart"/>
      <w:r w:rsidRPr="00864154">
        <w:rPr>
          <w:sz w:val="28"/>
          <w:szCs w:val="28"/>
        </w:rPr>
        <w:t>карьеры</w:t>
      </w:r>
      <w:proofErr w:type="spellEnd"/>
      <w:r w:rsidRPr="00864154">
        <w:rPr>
          <w:sz w:val="28"/>
          <w:szCs w:val="28"/>
        </w:rPr>
        <w:t>, 2008. – Вип. 7. – С. 10-17.</w:t>
      </w:r>
    </w:p>
    <w:p w:rsidR="002525C9" w:rsidRPr="00864154" w:rsidRDefault="002525C9" w:rsidP="002525C9">
      <w:pPr>
        <w:spacing w:line="360" w:lineRule="auto"/>
        <w:ind w:firstLine="709"/>
        <w:jc w:val="both"/>
        <w:rPr>
          <w:sz w:val="28"/>
          <w:szCs w:val="28"/>
        </w:rPr>
      </w:pPr>
      <w:r w:rsidRPr="00864154">
        <w:rPr>
          <w:sz w:val="28"/>
          <w:szCs w:val="28"/>
        </w:rPr>
        <w:lastRenderedPageBreak/>
        <w:t>8.</w:t>
      </w:r>
      <w:r w:rsidRPr="00864154">
        <w:rPr>
          <w:sz w:val="28"/>
          <w:szCs w:val="28"/>
        </w:rPr>
        <w:tab/>
        <w:t xml:space="preserve">Назаров І. В. Суд Європейського союзу як наднаціональна судова система // Організаційні та правові проблеми забезпечення державного суверенітету: матеріали </w:t>
      </w:r>
      <w:proofErr w:type="spellStart"/>
      <w:r w:rsidRPr="00864154">
        <w:rPr>
          <w:sz w:val="28"/>
          <w:szCs w:val="28"/>
        </w:rPr>
        <w:t>міжнар</w:t>
      </w:r>
      <w:proofErr w:type="spellEnd"/>
      <w:r w:rsidRPr="00864154">
        <w:rPr>
          <w:sz w:val="28"/>
          <w:szCs w:val="28"/>
        </w:rPr>
        <w:t xml:space="preserve">. </w:t>
      </w:r>
      <w:proofErr w:type="spellStart"/>
      <w:r w:rsidRPr="00864154">
        <w:rPr>
          <w:sz w:val="28"/>
          <w:szCs w:val="28"/>
        </w:rPr>
        <w:t>наук.-практ</w:t>
      </w:r>
      <w:proofErr w:type="spellEnd"/>
      <w:r w:rsidRPr="00864154">
        <w:rPr>
          <w:sz w:val="28"/>
          <w:szCs w:val="28"/>
        </w:rPr>
        <w:t xml:space="preserve">. </w:t>
      </w:r>
      <w:proofErr w:type="spellStart"/>
      <w:r w:rsidRPr="00864154">
        <w:rPr>
          <w:sz w:val="28"/>
          <w:szCs w:val="28"/>
        </w:rPr>
        <w:t>конф</w:t>
      </w:r>
      <w:proofErr w:type="spellEnd"/>
      <w:r w:rsidRPr="00864154">
        <w:rPr>
          <w:sz w:val="28"/>
          <w:szCs w:val="28"/>
        </w:rPr>
        <w:t xml:space="preserve">., м. Харків, 27 березня 2009 р. / </w:t>
      </w:r>
      <w:proofErr w:type="spellStart"/>
      <w:r w:rsidRPr="00864154">
        <w:rPr>
          <w:sz w:val="28"/>
          <w:szCs w:val="28"/>
        </w:rPr>
        <w:t>Редкол</w:t>
      </w:r>
      <w:proofErr w:type="spellEnd"/>
      <w:r w:rsidRPr="00864154">
        <w:rPr>
          <w:sz w:val="28"/>
          <w:szCs w:val="28"/>
        </w:rPr>
        <w:t xml:space="preserve">. Ю.П. </w:t>
      </w:r>
      <w:proofErr w:type="spellStart"/>
      <w:r w:rsidRPr="00864154">
        <w:rPr>
          <w:sz w:val="28"/>
          <w:szCs w:val="28"/>
        </w:rPr>
        <w:t>Битяк</w:t>
      </w:r>
      <w:proofErr w:type="spellEnd"/>
      <w:r w:rsidRPr="00864154">
        <w:rPr>
          <w:sz w:val="28"/>
          <w:szCs w:val="28"/>
        </w:rPr>
        <w:t xml:space="preserve">, І.В. </w:t>
      </w:r>
      <w:proofErr w:type="spellStart"/>
      <w:r w:rsidRPr="00864154">
        <w:rPr>
          <w:sz w:val="28"/>
          <w:szCs w:val="28"/>
        </w:rPr>
        <w:t>Яковюк</w:t>
      </w:r>
      <w:proofErr w:type="spellEnd"/>
      <w:r w:rsidRPr="00864154">
        <w:rPr>
          <w:sz w:val="28"/>
          <w:szCs w:val="28"/>
        </w:rPr>
        <w:t xml:space="preserve">, Г.В. Чапала. – Х.: Вид. ФО-П </w:t>
      </w:r>
      <w:proofErr w:type="spellStart"/>
      <w:r w:rsidRPr="00864154">
        <w:rPr>
          <w:sz w:val="28"/>
          <w:szCs w:val="28"/>
        </w:rPr>
        <w:t>Вапнярчук</w:t>
      </w:r>
      <w:proofErr w:type="spellEnd"/>
      <w:r w:rsidRPr="00864154">
        <w:rPr>
          <w:sz w:val="28"/>
          <w:szCs w:val="28"/>
        </w:rPr>
        <w:t xml:space="preserve"> Н.М., 2009. – 147 с. – С. 62-64. </w:t>
      </w:r>
    </w:p>
    <w:p w:rsidR="002525C9" w:rsidRPr="00864154" w:rsidRDefault="002525C9" w:rsidP="002525C9">
      <w:pPr>
        <w:spacing w:line="360" w:lineRule="auto"/>
        <w:ind w:firstLine="709"/>
        <w:jc w:val="both"/>
        <w:rPr>
          <w:sz w:val="28"/>
          <w:szCs w:val="28"/>
        </w:rPr>
      </w:pPr>
      <w:r w:rsidRPr="00864154">
        <w:rPr>
          <w:sz w:val="28"/>
          <w:szCs w:val="28"/>
        </w:rPr>
        <w:t>9.</w:t>
      </w:r>
      <w:r w:rsidRPr="00864154">
        <w:rPr>
          <w:sz w:val="28"/>
          <w:szCs w:val="28"/>
        </w:rPr>
        <w:tab/>
        <w:t xml:space="preserve">Назаров І.В. Принципи незалежності та самостійності суду: співвідношення понять / І.В. Назаров // Незалежний суд – гарантія захисту прав, свобод та законних інтересів людини і громадянина: мат. </w:t>
      </w:r>
      <w:proofErr w:type="spellStart"/>
      <w:r w:rsidRPr="00864154">
        <w:rPr>
          <w:sz w:val="28"/>
          <w:szCs w:val="28"/>
        </w:rPr>
        <w:t>Всеукр</w:t>
      </w:r>
      <w:proofErr w:type="spellEnd"/>
      <w:r w:rsidRPr="00864154">
        <w:rPr>
          <w:sz w:val="28"/>
          <w:szCs w:val="28"/>
        </w:rPr>
        <w:t xml:space="preserve">. </w:t>
      </w:r>
      <w:proofErr w:type="spellStart"/>
      <w:r w:rsidRPr="00864154">
        <w:rPr>
          <w:sz w:val="28"/>
          <w:szCs w:val="28"/>
        </w:rPr>
        <w:t>наук.-практ</w:t>
      </w:r>
      <w:proofErr w:type="spellEnd"/>
      <w:r w:rsidRPr="00864154">
        <w:rPr>
          <w:sz w:val="28"/>
          <w:szCs w:val="28"/>
        </w:rPr>
        <w:t xml:space="preserve">. конференції, 30 травня 2009 р. – Чернівці: Чернівецький нац. ун-т, 2009. – 600 с. – С. 169-172.  </w:t>
      </w:r>
    </w:p>
    <w:p w:rsidR="002525C9" w:rsidRPr="00864154" w:rsidRDefault="002525C9" w:rsidP="002525C9">
      <w:pPr>
        <w:spacing w:line="360" w:lineRule="auto"/>
        <w:ind w:firstLine="709"/>
        <w:jc w:val="both"/>
        <w:rPr>
          <w:sz w:val="28"/>
          <w:szCs w:val="28"/>
        </w:rPr>
      </w:pPr>
      <w:r w:rsidRPr="00864154">
        <w:rPr>
          <w:sz w:val="28"/>
          <w:szCs w:val="28"/>
        </w:rPr>
        <w:t>10.</w:t>
      </w:r>
      <w:r w:rsidRPr="00864154">
        <w:rPr>
          <w:sz w:val="28"/>
          <w:szCs w:val="28"/>
        </w:rPr>
        <w:tab/>
        <w:t xml:space="preserve">Назаров І. В. Інститут мирового судді та можливість участі органів місцевого самоврядування в його створенні // Проблеми реформування місцевого самоврядування України в контексті наближення до європейських стандартів: матеріали міжнародної науково-практичної конференції м. Харків, 28 жовтня 2009 р. – С. 142-144. </w:t>
      </w:r>
    </w:p>
    <w:p w:rsidR="002525C9" w:rsidRPr="00864154" w:rsidRDefault="002525C9" w:rsidP="002525C9">
      <w:pPr>
        <w:spacing w:line="360" w:lineRule="auto"/>
        <w:ind w:firstLine="709"/>
        <w:jc w:val="both"/>
        <w:rPr>
          <w:sz w:val="28"/>
          <w:szCs w:val="28"/>
        </w:rPr>
      </w:pPr>
      <w:r w:rsidRPr="00864154">
        <w:rPr>
          <w:sz w:val="28"/>
          <w:szCs w:val="28"/>
        </w:rPr>
        <w:t>11.</w:t>
      </w:r>
      <w:r w:rsidRPr="00864154">
        <w:rPr>
          <w:sz w:val="28"/>
          <w:szCs w:val="28"/>
        </w:rPr>
        <w:tab/>
        <w:t xml:space="preserve">Назаров І. В. Історія становлення судової системи України // Політичні і правові проблеми становлення і </w:t>
      </w:r>
      <w:proofErr w:type="spellStart"/>
      <w:r w:rsidRPr="00864154">
        <w:rPr>
          <w:sz w:val="28"/>
          <w:szCs w:val="28"/>
        </w:rPr>
        <w:t>розвітку</w:t>
      </w:r>
      <w:proofErr w:type="spellEnd"/>
      <w:r w:rsidRPr="00864154">
        <w:rPr>
          <w:sz w:val="28"/>
          <w:szCs w:val="28"/>
        </w:rPr>
        <w:t xml:space="preserve"> держави на пострадянському просторі: матеріали міжнародної науково-практичної конференції м. Харків, 26 червня 2009 р. – С. 43-49. </w:t>
      </w:r>
    </w:p>
    <w:p w:rsidR="002525C9" w:rsidRPr="00864154" w:rsidRDefault="002525C9" w:rsidP="002525C9">
      <w:pPr>
        <w:spacing w:line="360" w:lineRule="auto"/>
        <w:ind w:firstLine="709"/>
        <w:jc w:val="both"/>
        <w:rPr>
          <w:sz w:val="28"/>
          <w:szCs w:val="28"/>
        </w:rPr>
      </w:pPr>
      <w:r w:rsidRPr="00864154">
        <w:rPr>
          <w:sz w:val="28"/>
          <w:szCs w:val="28"/>
        </w:rPr>
        <w:t>12.</w:t>
      </w:r>
      <w:r w:rsidRPr="00864154">
        <w:rPr>
          <w:sz w:val="28"/>
          <w:szCs w:val="28"/>
        </w:rPr>
        <w:tab/>
        <w:t xml:space="preserve">Назаров І. В. Організація управління судовою системою: поняття та практика європейських країн // Реформування судових і правоохоронних органів України: проблеми та перспективи: науково-практична конференція, м. Харків, 14 травня 2010 р. / ред. </w:t>
      </w:r>
      <w:proofErr w:type="spellStart"/>
      <w:r w:rsidRPr="00864154">
        <w:rPr>
          <w:sz w:val="28"/>
          <w:szCs w:val="28"/>
        </w:rPr>
        <w:t>кол</w:t>
      </w:r>
      <w:proofErr w:type="spellEnd"/>
      <w:r w:rsidRPr="00864154">
        <w:rPr>
          <w:sz w:val="28"/>
          <w:szCs w:val="28"/>
        </w:rPr>
        <w:t xml:space="preserve">. В.В. </w:t>
      </w:r>
      <w:proofErr w:type="spellStart"/>
      <w:r w:rsidRPr="00864154">
        <w:rPr>
          <w:sz w:val="28"/>
          <w:szCs w:val="28"/>
        </w:rPr>
        <w:t>Сташис</w:t>
      </w:r>
      <w:proofErr w:type="spellEnd"/>
      <w:r w:rsidRPr="00864154">
        <w:rPr>
          <w:sz w:val="28"/>
          <w:szCs w:val="28"/>
        </w:rPr>
        <w:t xml:space="preserve"> (</w:t>
      </w:r>
      <w:proofErr w:type="spellStart"/>
      <w:r w:rsidRPr="00864154">
        <w:rPr>
          <w:sz w:val="28"/>
          <w:szCs w:val="28"/>
        </w:rPr>
        <w:t>голов</w:t>
      </w:r>
      <w:proofErr w:type="spellEnd"/>
      <w:r w:rsidRPr="00864154">
        <w:rPr>
          <w:sz w:val="28"/>
          <w:szCs w:val="28"/>
        </w:rPr>
        <w:t xml:space="preserve">. ред.), В.І. </w:t>
      </w:r>
      <w:proofErr w:type="spellStart"/>
      <w:r w:rsidRPr="00864154">
        <w:rPr>
          <w:sz w:val="28"/>
          <w:szCs w:val="28"/>
        </w:rPr>
        <w:t>Борісов</w:t>
      </w:r>
      <w:proofErr w:type="spellEnd"/>
      <w:r w:rsidRPr="00864154">
        <w:rPr>
          <w:sz w:val="28"/>
          <w:szCs w:val="28"/>
        </w:rPr>
        <w:t xml:space="preserve"> (заст. </w:t>
      </w:r>
      <w:proofErr w:type="spellStart"/>
      <w:r w:rsidRPr="00864154">
        <w:rPr>
          <w:sz w:val="28"/>
          <w:szCs w:val="28"/>
        </w:rPr>
        <w:t>голов</w:t>
      </w:r>
      <w:proofErr w:type="spellEnd"/>
      <w:r w:rsidRPr="00864154">
        <w:rPr>
          <w:sz w:val="28"/>
          <w:szCs w:val="28"/>
        </w:rPr>
        <w:t xml:space="preserve">. ред.) та ін. – Х.: Одіссей, 2010. – 456 с. – С. 331-333. </w:t>
      </w:r>
    </w:p>
    <w:p w:rsidR="002525C9" w:rsidRPr="00864154" w:rsidRDefault="002525C9" w:rsidP="002525C9">
      <w:pPr>
        <w:spacing w:line="360" w:lineRule="auto"/>
        <w:ind w:firstLine="709"/>
        <w:jc w:val="both"/>
        <w:rPr>
          <w:sz w:val="28"/>
          <w:szCs w:val="28"/>
        </w:rPr>
      </w:pPr>
      <w:r w:rsidRPr="00864154">
        <w:rPr>
          <w:sz w:val="28"/>
          <w:szCs w:val="28"/>
        </w:rPr>
        <w:t>13.</w:t>
      </w:r>
      <w:r w:rsidRPr="00864154">
        <w:rPr>
          <w:sz w:val="28"/>
          <w:szCs w:val="28"/>
        </w:rPr>
        <w:tab/>
        <w:t>Назаров І. В. Міжнародний досвід щодо організації і функціонування органів судової влади // Правова система України: проблеми і тенденції розвитку. Матеріали  науково-практичної конференції, м. Харків, 3 червня 2010 р. – С. 40-42.</w:t>
      </w:r>
    </w:p>
    <w:p w:rsidR="002525C9" w:rsidRPr="00864154" w:rsidRDefault="002525C9" w:rsidP="002525C9">
      <w:pPr>
        <w:spacing w:line="360" w:lineRule="auto"/>
        <w:ind w:firstLine="709"/>
        <w:jc w:val="both"/>
        <w:rPr>
          <w:sz w:val="28"/>
          <w:szCs w:val="28"/>
        </w:rPr>
      </w:pPr>
      <w:r w:rsidRPr="00864154">
        <w:rPr>
          <w:sz w:val="28"/>
          <w:szCs w:val="28"/>
        </w:rPr>
        <w:t>14.</w:t>
      </w:r>
      <w:r w:rsidRPr="00864154">
        <w:rPr>
          <w:sz w:val="28"/>
          <w:szCs w:val="28"/>
        </w:rPr>
        <w:tab/>
        <w:t xml:space="preserve">Назаров И. В. </w:t>
      </w:r>
      <w:proofErr w:type="spellStart"/>
      <w:r w:rsidRPr="00864154">
        <w:rPr>
          <w:sz w:val="28"/>
          <w:szCs w:val="28"/>
        </w:rPr>
        <w:t>Исторические</w:t>
      </w:r>
      <w:proofErr w:type="spellEnd"/>
      <w:r w:rsidRPr="00864154">
        <w:rPr>
          <w:sz w:val="28"/>
          <w:szCs w:val="28"/>
        </w:rPr>
        <w:t xml:space="preserve"> </w:t>
      </w:r>
      <w:proofErr w:type="spellStart"/>
      <w:r w:rsidRPr="00864154">
        <w:rPr>
          <w:sz w:val="28"/>
          <w:szCs w:val="28"/>
        </w:rPr>
        <w:t>предпосылки</w:t>
      </w:r>
      <w:proofErr w:type="spellEnd"/>
      <w:r w:rsidRPr="00864154">
        <w:rPr>
          <w:sz w:val="28"/>
          <w:szCs w:val="28"/>
        </w:rPr>
        <w:t xml:space="preserve"> </w:t>
      </w:r>
      <w:proofErr w:type="spellStart"/>
      <w:r w:rsidRPr="00864154">
        <w:rPr>
          <w:sz w:val="28"/>
          <w:szCs w:val="28"/>
        </w:rPr>
        <w:t>формирования</w:t>
      </w:r>
      <w:proofErr w:type="spellEnd"/>
      <w:r w:rsidRPr="00864154">
        <w:rPr>
          <w:sz w:val="28"/>
          <w:szCs w:val="28"/>
        </w:rPr>
        <w:t xml:space="preserve"> </w:t>
      </w:r>
      <w:proofErr w:type="spellStart"/>
      <w:r w:rsidRPr="00864154">
        <w:rPr>
          <w:sz w:val="28"/>
          <w:szCs w:val="28"/>
        </w:rPr>
        <w:t>органов</w:t>
      </w:r>
      <w:proofErr w:type="spellEnd"/>
      <w:r w:rsidRPr="00864154">
        <w:rPr>
          <w:sz w:val="28"/>
          <w:szCs w:val="28"/>
        </w:rPr>
        <w:t xml:space="preserve"> </w:t>
      </w:r>
      <w:proofErr w:type="spellStart"/>
      <w:r w:rsidRPr="00864154">
        <w:rPr>
          <w:sz w:val="28"/>
          <w:szCs w:val="28"/>
        </w:rPr>
        <w:t>судебной</w:t>
      </w:r>
      <w:proofErr w:type="spellEnd"/>
      <w:r w:rsidRPr="00864154">
        <w:rPr>
          <w:sz w:val="28"/>
          <w:szCs w:val="28"/>
        </w:rPr>
        <w:t xml:space="preserve"> </w:t>
      </w:r>
      <w:proofErr w:type="spellStart"/>
      <w:r w:rsidRPr="00864154">
        <w:rPr>
          <w:sz w:val="28"/>
          <w:szCs w:val="28"/>
        </w:rPr>
        <w:t>власти</w:t>
      </w:r>
      <w:proofErr w:type="spellEnd"/>
      <w:r w:rsidRPr="00864154">
        <w:rPr>
          <w:sz w:val="28"/>
          <w:szCs w:val="28"/>
        </w:rPr>
        <w:t xml:space="preserve"> </w:t>
      </w:r>
      <w:proofErr w:type="spellStart"/>
      <w:r w:rsidRPr="00864154">
        <w:rPr>
          <w:sz w:val="28"/>
          <w:szCs w:val="28"/>
        </w:rPr>
        <w:t>Франции</w:t>
      </w:r>
      <w:proofErr w:type="spellEnd"/>
      <w:r w:rsidRPr="00864154">
        <w:rPr>
          <w:sz w:val="28"/>
          <w:szCs w:val="28"/>
        </w:rPr>
        <w:t xml:space="preserve"> // </w:t>
      </w:r>
      <w:proofErr w:type="spellStart"/>
      <w:r w:rsidRPr="00864154">
        <w:rPr>
          <w:sz w:val="28"/>
          <w:szCs w:val="28"/>
        </w:rPr>
        <w:t>Проблемы</w:t>
      </w:r>
      <w:proofErr w:type="spellEnd"/>
      <w:r w:rsidRPr="00864154">
        <w:rPr>
          <w:sz w:val="28"/>
          <w:szCs w:val="28"/>
        </w:rPr>
        <w:t xml:space="preserve"> </w:t>
      </w:r>
      <w:proofErr w:type="spellStart"/>
      <w:r w:rsidRPr="00864154">
        <w:rPr>
          <w:sz w:val="28"/>
          <w:szCs w:val="28"/>
        </w:rPr>
        <w:t>политико-правового</w:t>
      </w:r>
      <w:proofErr w:type="spellEnd"/>
      <w:r w:rsidRPr="00864154">
        <w:rPr>
          <w:sz w:val="28"/>
          <w:szCs w:val="28"/>
        </w:rPr>
        <w:t xml:space="preserve"> </w:t>
      </w:r>
      <w:proofErr w:type="spellStart"/>
      <w:r w:rsidRPr="00864154">
        <w:rPr>
          <w:sz w:val="28"/>
          <w:szCs w:val="28"/>
        </w:rPr>
        <w:t>развития</w:t>
      </w:r>
      <w:proofErr w:type="spellEnd"/>
      <w:r w:rsidRPr="00864154">
        <w:rPr>
          <w:sz w:val="28"/>
          <w:szCs w:val="28"/>
        </w:rPr>
        <w:t xml:space="preserve"> в XXI </w:t>
      </w:r>
      <w:proofErr w:type="spellStart"/>
      <w:r w:rsidRPr="00864154">
        <w:rPr>
          <w:sz w:val="28"/>
          <w:szCs w:val="28"/>
        </w:rPr>
        <w:t>веке</w:t>
      </w:r>
      <w:proofErr w:type="spellEnd"/>
      <w:r w:rsidRPr="00864154">
        <w:rPr>
          <w:sz w:val="28"/>
          <w:szCs w:val="28"/>
        </w:rPr>
        <w:t xml:space="preserve">: </w:t>
      </w:r>
      <w:proofErr w:type="spellStart"/>
      <w:r w:rsidRPr="00864154">
        <w:rPr>
          <w:sz w:val="28"/>
          <w:szCs w:val="28"/>
        </w:rPr>
        <w:t>материалы</w:t>
      </w:r>
      <w:proofErr w:type="spellEnd"/>
      <w:r w:rsidRPr="00864154">
        <w:rPr>
          <w:sz w:val="28"/>
          <w:szCs w:val="28"/>
        </w:rPr>
        <w:t xml:space="preserve"> </w:t>
      </w:r>
      <w:proofErr w:type="spellStart"/>
      <w:r w:rsidRPr="00864154">
        <w:rPr>
          <w:sz w:val="28"/>
          <w:szCs w:val="28"/>
        </w:rPr>
        <w:t>междунар</w:t>
      </w:r>
      <w:proofErr w:type="spellEnd"/>
      <w:r w:rsidRPr="00864154">
        <w:rPr>
          <w:sz w:val="28"/>
          <w:szCs w:val="28"/>
        </w:rPr>
        <w:t xml:space="preserve">. </w:t>
      </w:r>
      <w:proofErr w:type="spellStart"/>
      <w:r w:rsidRPr="00864154">
        <w:rPr>
          <w:sz w:val="28"/>
          <w:szCs w:val="28"/>
        </w:rPr>
        <w:t>науч.-практич</w:t>
      </w:r>
      <w:proofErr w:type="spellEnd"/>
      <w:r w:rsidRPr="00864154">
        <w:rPr>
          <w:sz w:val="28"/>
          <w:szCs w:val="28"/>
        </w:rPr>
        <w:t xml:space="preserve">. </w:t>
      </w:r>
      <w:proofErr w:type="spellStart"/>
      <w:r w:rsidRPr="00864154">
        <w:rPr>
          <w:sz w:val="28"/>
          <w:szCs w:val="28"/>
        </w:rPr>
        <w:t>конф</w:t>
      </w:r>
      <w:proofErr w:type="spellEnd"/>
      <w:r w:rsidRPr="00864154">
        <w:rPr>
          <w:sz w:val="28"/>
          <w:szCs w:val="28"/>
        </w:rPr>
        <w:t xml:space="preserve">. 19-20 </w:t>
      </w:r>
      <w:proofErr w:type="spellStart"/>
      <w:r w:rsidRPr="00864154">
        <w:rPr>
          <w:sz w:val="28"/>
          <w:szCs w:val="28"/>
        </w:rPr>
        <w:t>ноября</w:t>
      </w:r>
      <w:proofErr w:type="spellEnd"/>
      <w:r w:rsidRPr="00864154">
        <w:rPr>
          <w:sz w:val="28"/>
          <w:szCs w:val="28"/>
        </w:rPr>
        <w:t xml:space="preserve"> 2010 г. / </w:t>
      </w:r>
      <w:proofErr w:type="spellStart"/>
      <w:r w:rsidRPr="00864154">
        <w:rPr>
          <w:sz w:val="28"/>
          <w:szCs w:val="28"/>
        </w:rPr>
        <w:t>редкол</w:t>
      </w:r>
      <w:proofErr w:type="spellEnd"/>
      <w:r w:rsidRPr="00864154">
        <w:rPr>
          <w:sz w:val="28"/>
          <w:szCs w:val="28"/>
        </w:rPr>
        <w:t xml:space="preserve">.: </w:t>
      </w:r>
      <w:r w:rsidRPr="00864154">
        <w:rPr>
          <w:sz w:val="28"/>
          <w:szCs w:val="28"/>
        </w:rPr>
        <w:lastRenderedPageBreak/>
        <w:t xml:space="preserve">В. А. Назаров, А. К. </w:t>
      </w:r>
      <w:proofErr w:type="spellStart"/>
      <w:r w:rsidRPr="00864154">
        <w:rPr>
          <w:sz w:val="28"/>
          <w:szCs w:val="28"/>
        </w:rPr>
        <w:t>Сковиков</w:t>
      </w:r>
      <w:proofErr w:type="spellEnd"/>
      <w:r w:rsidRPr="00864154">
        <w:rPr>
          <w:sz w:val="28"/>
          <w:szCs w:val="28"/>
        </w:rPr>
        <w:t xml:space="preserve">, И. В. </w:t>
      </w:r>
      <w:proofErr w:type="spellStart"/>
      <w:r w:rsidRPr="00864154">
        <w:rPr>
          <w:sz w:val="28"/>
          <w:szCs w:val="28"/>
        </w:rPr>
        <w:t>Яковюк</w:t>
      </w:r>
      <w:proofErr w:type="spellEnd"/>
      <w:r w:rsidRPr="00864154">
        <w:rPr>
          <w:sz w:val="28"/>
          <w:szCs w:val="28"/>
        </w:rPr>
        <w:t xml:space="preserve">. – М.: ООО «НИПКЦ </w:t>
      </w:r>
      <w:proofErr w:type="spellStart"/>
      <w:r w:rsidRPr="00864154">
        <w:rPr>
          <w:sz w:val="28"/>
          <w:szCs w:val="28"/>
        </w:rPr>
        <w:t>Восход-А</w:t>
      </w:r>
      <w:proofErr w:type="spellEnd"/>
      <w:r w:rsidRPr="00864154">
        <w:rPr>
          <w:sz w:val="28"/>
          <w:szCs w:val="28"/>
        </w:rPr>
        <w:t xml:space="preserve">», 2010. – 322 с. – С. 196-199.    </w:t>
      </w:r>
    </w:p>
    <w:p w:rsidR="00793A54" w:rsidRDefault="00793A54" w:rsidP="00793A54">
      <w:pPr>
        <w:spacing w:line="360" w:lineRule="auto"/>
        <w:jc w:val="both"/>
        <w:rPr>
          <w:sz w:val="28"/>
          <w:szCs w:val="28"/>
        </w:rPr>
      </w:pPr>
    </w:p>
    <w:p w:rsidR="00793A54" w:rsidRDefault="00793A54" w:rsidP="00793A54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Д.ю.н</w:t>
      </w:r>
      <w:proofErr w:type="spellEnd"/>
      <w:r>
        <w:rPr>
          <w:sz w:val="28"/>
          <w:szCs w:val="28"/>
        </w:rPr>
        <w:t>., доц. кафедри організації</w:t>
      </w:r>
    </w:p>
    <w:p w:rsidR="00793A54" w:rsidRDefault="00793A54" w:rsidP="00793A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судових та правоохоронних органів</w:t>
      </w:r>
    </w:p>
    <w:p w:rsidR="00793A54" w:rsidRDefault="00793A54" w:rsidP="00793A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Національного </w:t>
      </w:r>
      <w:bookmarkStart w:id="0" w:name="_GoBack"/>
      <w:bookmarkEnd w:id="0"/>
      <w:r>
        <w:rPr>
          <w:sz w:val="28"/>
          <w:szCs w:val="28"/>
        </w:rPr>
        <w:t>університету «Юридична</w:t>
      </w:r>
    </w:p>
    <w:p w:rsidR="002525C9" w:rsidRDefault="00793A54" w:rsidP="00793A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Академія України імені Ярослава Мудрого»                                  І.В. Назаров</w:t>
      </w:r>
    </w:p>
    <w:p w:rsidR="00793A54" w:rsidRDefault="00793A54" w:rsidP="00793A54">
      <w:pPr>
        <w:keepNext/>
        <w:spacing w:line="360" w:lineRule="auto"/>
        <w:jc w:val="both"/>
        <w:outlineLvl w:val="0"/>
        <w:rPr>
          <w:b/>
          <w:sz w:val="28"/>
          <w:szCs w:val="20"/>
          <w:lang w:eastAsia="ru-RU"/>
        </w:rPr>
      </w:pPr>
    </w:p>
    <w:p w:rsidR="00793A54" w:rsidRPr="00793A54" w:rsidRDefault="00793A54" w:rsidP="00793A54">
      <w:pPr>
        <w:keepNext/>
        <w:spacing w:line="360" w:lineRule="auto"/>
        <w:jc w:val="both"/>
        <w:outlineLvl w:val="0"/>
        <w:rPr>
          <w:sz w:val="28"/>
          <w:szCs w:val="20"/>
          <w:lang w:eastAsia="ru-RU"/>
        </w:rPr>
      </w:pPr>
      <w:r w:rsidRPr="00793A54">
        <w:rPr>
          <w:sz w:val="28"/>
          <w:szCs w:val="20"/>
          <w:lang w:eastAsia="ru-RU"/>
        </w:rPr>
        <w:t>Секретар Вченої</w:t>
      </w:r>
      <w:r w:rsidRPr="00793A54">
        <w:rPr>
          <w:sz w:val="28"/>
          <w:szCs w:val="20"/>
          <w:lang w:eastAsia="ru-RU"/>
        </w:rPr>
        <w:tab/>
      </w:r>
      <w:r w:rsidRPr="00793A54">
        <w:rPr>
          <w:sz w:val="28"/>
          <w:szCs w:val="20"/>
          <w:lang w:eastAsia="ru-RU"/>
        </w:rPr>
        <w:t xml:space="preserve"> </w:t>
      </w:r>
      <w:r w:rsidRPr="00793A54">
        <w:rPr>
          <w:sz w:val="28"/>
          <w:szCs w:val="20"/>
          <w:lang w:eastAsia="ru-RU"/>
        </w:rPr>
        <w:t>ради</w:t>
      </w:r>
      <w:r w:rsidRPr="00793A54">
        <w:rPr>
          <w:sz w:val="28"/>
          <w:szCs w:val="20"/>
          <w:lang w:eastAsia="ru-RU"/>
        </w:rPr>
        <w:tab/>
      </w:r>
      <w:r w:rsidRPr="00793A54">
        <w:rPr>
          <w:sz w:val="28"/>
          <w:szCs w:val="20"/>
          <w:lang w:eastAsia="ru-RU"/>
        </w:rPr>
        <w:tab/>
      </w:r>
      <w:r w:rsidRPr="00793A54">
        <w:rPr>
          <w:sz w:val="28"/>
          <w:szCs w:val="20"/>
          <w:lang w:eastAsia="ru-RU"/>
        </w:rPr>
        <w:tab/>
      </w:r>
      <w:r w:rsidRPr="00793A54">
        <w:rPr>
          <w:sz w:val="28"/>
          <w:szCs w:val="20"/>
          <w:lang w:eastAsia="ru-RU"/>
        </w:rPr>
        <w:tab/>
      </w:r>
      <w:r w:rsidRPr="00793A54">
        <w:rPr>
          <w:sz w:val="28"/>
          <w:szCs w:val="20"/>
          <w:lang w:eastAsia="ru-RU"/>
        </w:rPr>
        <w:t xml:space="preserve">                       </w:t>
      </w:r>
      <w:r w:rsidRPr="00793A54">
        <w:rPr>
          <w:sz w:val="28"/>
          <w:szCs w:val="20"/>
          <w:lang w:eastAsia="ru-RU"/>
        </w:rPr>
        <w:tab/>
        <w:t xml:space="preserve"> </w:t>
      </w:r>
      <w:r w:rsidRPr="00793A54">
        <w:rPr>
          <w:sz w:val="28"/>
          <w:szCs w:val="20"/>
          <w:lang w:eastAsia="ru-RU"/>
        </w:rPr>
        <w:tab/>
      </w:r>
    </w:p>
    <w:p w:rsidR="00793A54" w:rsidRPr="00793A54" w:rsidRDefault="00793A54" w:rsidP="00793A54">
      <w:pPr>
        <w:spacing w:line="360" w:lineRule="auto"/>
        <w:jc w:val="both"/>
        <w:rPr>
          <w:sz w:val="28"/>
          <w:szCs w:val="28"/>
        </w:rPr>
      </w:pPr>
      <w:r w:rsidRPr="00793A54">
        <w:rPr>
          <w:sz w:val="28"/>
          <w:szCs w:val="28"/>
        </w:rPr>
        <w:t>Національного університету «Юридична</w:t>
      </w:r>
    </w:p>
    <w:p w:rsidR="00793A54" w:rsidRPr="00793A54" w:rsidRDefault="00793A54" w:rsidP="00793A54">
      <w:pPr>
        <w:keepNext/>
        <w:spacing w:line="360" w:lineRule="auto"/>
        <w:jc w:val="both"/>
        <w:outlineLvl w:val="0"/>
        <w:rPr>
          <w:sz w:val="28"/>
          <w:szCs w:val="20"/>
          <w:lang w:eastAsia="ru-RU"/>
        </w:rPr>
      </w:pPr>
      <w:r w:rsidRPr="00793A54">
        <w:rPr>
          <w:sz w:val="28"/>
          <w:szCs w:val="28"/>
        </w:rPr>
        <w:t>а</w:t>
      </w:r>
      <w:r w:rsidRPr="00793A54">
        <w:rPr>
          <w:sz w:val="28"/>
          <w:szCs w:val="28"/>
        </w:rPr>
        <w:t>кадемія України імені Ярослава Мудрого»</w:t>
      </w:r>
      <w:r w:rsidRPr="00793A54">
        <w:rPr>
          <w:sz w:val="28"/>
          <w:szCs w:val="20"/>
          <w:lang w:eastAsia="ru-RU"/>
        </w:rPr>
        <w:t xml:space="preserve">    </w:t>
      </w:r>
      <w:r>
        <w:rPr>
          <w:sz w:val="28"/>
          <w:szCs w:val="20"/>
          <w:lang w:eastAsia="ru-RU"/>
        </w:rPr>
        <w:t xml:space="preserve">    </w:t>
      </w:r>
      <w:r w:rsidRPr="00793A54">
        <w:rPr>
          <w:sz w:val="28"/>
          <w:szCs w:val="20"/>
          <w:lang w:eastAsia="ru-RU"/>
        </w:rPr>
        <w:t xml:space="preserve">                         </w:t>
      </w:r>
      <w:r w:rsidRPr="00793A54">
        <w:rPr>
          <w:sz w:val="28"/>
          <w:szCs w:val="20"/>
          <w:lang w:eastAsia="ru-RU"/>
        </w:rPr>
        <w:t xml:space="preserve">Л.В. </w:t>
      </w:r>
      <w:proofErr w:type="spellStart"/>
      <w:r w:rsidRPr="00793A54">
        <w:rPr>
          <w:sz w:val="28"/>
          <w:szCs w:val="20"/>
          <w:lang w:eastAsia="ru-RU"/>
        </w:rPr>
        <w:t>Лейба</w:t>
      </w:r>
      <w:proofErr w:type="spellEnd"/>
    </w:p>
    <w:p w:rsidR="0010005A" w:rsidRDefault="0010005A" w:rsidP="00793A54">
      <w:pPr>
        <w:spacing w:line="360" w:lineRule="auto"/>
      </w:pPr>
    </w:p>
    <w:sectPr w:rsidR="0010005A" w:rsidSect="00CB05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8B2"/>
    <w:multiLevelType w:val="hybridMultilevel"/>
    <w:tmpl w:val="AA40FC62"/>
    <w:lvl w:ilvl="0" w:tplc="C0C4AEC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58B85232"/>
    <w:multiLevelType w:val="multilevel"/>
    <w:tmpl w:val="34DAD7C6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9C7"/>
    <w:rsid w:val="0000615A"/>
    <w:rsid w:val="00033ADF"/>
    <w:rsid w:val="00050A00"/>
    <w:rsid w:val="000739FB"/>
    <w:rsid w:val="000846A0"/>
    <w:rsid w:val="00087AC3"/>
    <w:rsid w:val="00097326"/>
    <w:rsid w:val="000B18FB"/>
    <w:rsid w:val="000B42D0"/>
    <w:rsid w:val="000C0255"/>
    <w:rsid w:val="000C2FA6"/>
    <w:rsid w:val="000C5138"/>
    <w:rsid w:val="000C7A40"/>
    <w:rsid w:val="000D15B3"/>
    <w:rsid w:val="000D4B1A"/>
    <w:rsid w:val="0010005A"/>
    <w:rsid w:val="0011733B"/>
    <w:rsid w:val="001209D7"/>
    <w:rsid w:val="0013356B"/>
    <w:rsid w:val="001608A7"/>
    <w:rsid w:val="001725C9"/>
    <w:rsid w:val="00176191"/>
    <w:rsid w:val="001919CC"/>
    <w:rsid w:val="00196A1F"/>
    <w:rsid w:val="001D1AD2"/>
    <w:rsid w:val="001F1461"/>
    <w:rsid w:val="00215575"/>
    <w:rsid w:val="002171B3"/>
    <w:rsid w:val="00243D78"/>
    <w:rsid w:val="002525C9"/>
    <w:rsid w:val="00253BA9"/>
    <w:rsid w:val="00254D85"/>
    <w:rsid w:val="00260F0D"/>
    <w:rsid w:val="00261AC0"/>
    <w:rsid w:val="00276B91"/>
    <w:rsid w:val="002B5BBD"/>
    <w:rsid w:val="002C3C93"/>
    <w:rsid w:val="002C75B4"/>
    <w:rsid w:val="002E630F"/>
    <w:rsid w:val="002F006C"/>
    <w:rsid w:val="002F20B8"/>
    <w:rsid w:val="002F4AEF"/>
    <w:rsid w:val="00305A88"/>
    <w:rsid w:val="003435BD"/>
    <w:rsid w:val="00344A55"/>
    <w:rsid w:val="00354EBE"/>
    <w:rsid w:val="00362464"/>
    <w:rsid w:val="00390DDE"/>
    <w:rsid w:val="003A0EBB"/>
    <w:rsid w:val="003B4A28"/>
    <w:rsid w:val="003E0306"/>
    <w:rsid w:val="00403061"/>
    <w:rsid w:val="0043386B"/>
    <w:rsid w:val="004547ED"/>
    <w:rsid w:val="0049563E"/>
    <w:rsid w:val="004A1A5B"/>
    <w:rsid w:val="004B2C12"/>
    <w:rsid w:val="004C231B"/>
    <w:rsid w:val="004D1331"/>
    <w:rsid w:val="004E237E"/>
    <w:rsid w:val="004E4798"/>
    <w:rsid w:val="004F2126"/>
    <w:rsid w:val="00505591"/>
    <w:rsid w:val="00510F9C"/>
    <w:rsid w:val="0051558F"/>
    <w:rsid w:val="00516072"/>
    <w:rsid w:val="00524758"/>
    <w:rsid w:val="0053222B"/>
    <w:rsid w:val="005361F1"/>
    <w:rsid w:val="00555F87"/>
    <w:rsid w:val="00571005"/>
    <w:rsid w:val="00572D4D"/>
    <w:rsid w:val="005A30B1"/>
    <w:rsid w:val="005C3795"/>
    <w:rsid w:val="005C59C7"/>
    <w:rsid w:val="005E43E9"/>
    <w:rsid w:val="005F368A"/>
    <w:rsid w:val="005F7E3D"/>
    <w:rsid w:val="006130C1"/>
    <w:rsid w:val="00623A27"/>
    <w:rsid w:val="006329AB"/>
    <w:rsid w:val="00641BAA"/>
    <w:rsid w:val="00650E03"/>
    <w:rsid w:val="00656E28"/>
    <w:rsid w:val="00671C3D"/>
    <w:rsid w:val="006735D8"/>
    <w:rsid w:val="006A6B05"/>
    <w:rsid w:val="006D6507"/>
    <w:rsid w:val="006E770D"/>
    <w:rsid w:val="006F0858"/>
    <w:rsid w:val="006F64A9"/>
    <w:rsid w:val="00702780"/>
    <w:rsid w:val="00703F1A"/>
    <w:rsid w:val="0070485D"/>
    <w:rsid w:val="00745220"/>
    <w:rsid w:val="00751BDA"/>
    <w:rsid w:val="00752111"/>
    <w:rsid w:val="00773C93"/>
    <w:rsid w:val="00793A54"/>
    <w:rsid w:val="007B378B"/>
    <w:rsid w:val="007B4073"/>
    <w:rsid w:val="007B73D7"/>
    <w:rsid w:val="007C2541"/>
    <w:rsid w:val="00800204"/>
    <w:rsid w:val="00803D90"/>
    <w:rsid w:val="0081574D"/>
    <w:rsid w:val="00834E1A"/>
    <w:rsid w:val="008361DB"/>
    <w:rsid w:val="0084360F"/>
    <w:rsid w:val="00845067"/>
    <w:rsid w:val="00851FA8"/>
    <w:rsid w:val="00867BEC"/>
    <w:rsid w:val="00893CD8"/>
    <w:rsid w:val="008B08DD"/>
    <w:rsid w:val="008B268C"/>
    <w:rsid w:val="008C4576"/>
    <w:rsid w:val="008C727A"/>
    <w:rsid w:val="008D11EA"/>
    <w:rsid w:val="008E0E4D"/>
    <w:rsid w:val="008E675F"/>
    <w:rsid w:val="008F5F17"/>
    <w:rsid w:val="0091664E"/>
    <w:rsid w:val="00921060"/>
    <w:rsid w:val="00957535"/>
    <w:rsid w:val="00964420"/>
    <w:rsid w:val="009704B9"/>
    <w:rsid w:val="0097266A"/>
    <w:rsid w:val="009975FD"/>
    <w:rsid w:val="009B2756"/>
    <w:rsid w:val="009E3949"/>
    <w:rsid w:val="00A00FD1"/>
    <w:rsid w:val="00A14E4F"/>
    <w:rsid w:val="00A61E49"/>
    <w:rsid w:val="00A64F53"/>
    <w:rsid w:val="00A91352"/>
    <w:rsid w:val="00A96B5C"/>
    <w:rsid w:val="00AB49E0"/>
    <w:rsid w:val="00AC5D4D"/>
    <w:rsid w:val="00AD3AD5"/>
    <w:rsid w:val="00AF184B"/>
    <w:rsid w:val="00B009AF"/>
    <w:rsid w:val="00B00CE9"/>
    <w:rsid w:val="00B465A5"/>
    <w:rsid w:val="00B46967"/>
    <w:rsid w:val="00B61E3F"/>
    <w:rsid w:val="00B675C9"/>
    <w:rsid w:val="00B904BA"/>
    <w:rsid w:val="00B9639D"/>
    <w:rsid w:val="00BA337C"/>
    <w:rsid w:val="00BA377B"/>
    <w:rsid w:val="00BA5DB1"/>
    <w:rsid w:val="00BB661C"/>
    <w:rsid w:val="00BC3F76"/>
    <w:rsid w:val="00BE3954"/>
    <w:rsid w:val="00C14954"/>
    <w:rsid w:val="00C2009E"/>
    <w:rsid w:val="00C3448C"/>
    <w:rsid w:val="00C45AC9"/>
    <w:rsid w:val="00C67782"/>
    <w:rsid w:val="00C7130B"/>
    <w:rsid w:val="00C727F4"/>
    <w:rsid w:val="00C74B64"/>
    <w:rsid w:val="00C97826"/>
    <w:rsid w:val="00CB05E3"/>
    <w:rsid w:val="00CD15F3"/>
    <w:rsid w:val="00CE239E"/>
    <w:rsid w:val="00D60093"/>
    <w:rsid w:val="00D67A40"/>
    <w:rsid w:val="00D71048"/>
    <w:rsid w:val="00D8027A"/>
    <w:rsid w:val="00D8262B"/>
    <w:rsid w:val="00D975C6"/>
    <w:rsid w:val="00DC3293"/>
    <w:rsid w:val="00DC4F32"/>
    <w:rsid w:val="00DF196B"/>
    <w:rsid w:val="00DF5890"/>
    <w:rsid w:val="00E26B14"/>
    <w:rsid w:val="00E376BE"/>
    <w:rsid w:val="00E442D6"/>
    <w:rsid w:val="00E63774"/>
    <w:rsid w:val="00E9106A"/>
    <w:rsid w:val="00E9385C"/>
    <w:rsid w:val="00EC44F0"/>
    <w:rsid w:val="00EF3C7A"/>
    <w:rsid w:val="00EF7CA8"/>
    <w:rsid w:val="00F14EB8"/>
    <w:rsid w:val="00F46296"/>
    <w:rsid w:val="00F502FA"/>
    <w:rsid w:val="00F560D8"/>
    <w:rsid w:val="00F5664B"/>
    <w:rsid w:val="00F56AD3"/>
    <w:rsid w:val="00F94BE1"/>
    <w:rsid w:val="00F9528D"/>
    <w:rsid w:val="00FA5E4A"/>
    <w:rsid w:val="00FB4A3F"/>
    <w:rsid w:val="00FC50D1"/>
    <w:rsid w:val="00FD47B3"/>
    <w:rsid w:val="00FE7CAC"/>
    <w:rsid w:val="00F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28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A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A54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3504</Words>
  <Characters>19975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</dc:creator>
  <cp:keywords/>
  <dc:description/>
  <cp:lastModifiedBy>123</cp:lastModifiedBy>
  <cp:revision>14</cp:revision>
  <cp:lastPrinted>2012-01-24T20:33:00Z</cp:lastPrinted>
  <dcterms:created xsi:type="dcterms:W3CDTF">2012-01-15T19:12:00Z</dcterms:created>
  <dcterms:modified xsi:type="dcterms:W3CDTF">2012-01-24T20:37:00Z</dcterms:modified>
</cp:coreProperties>
</file>